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2EA9B">
      <w:pPr>
        <w:wordWrap w:val="0"/>
        <w:jc w:val="right"/>
        <w:rPr>
          <w:rFonts w:ascii="Times New Roman" w:hAnsi="Times New Roman" w:eastAsia="Times New Roman"/>
          <w:b/>
          <w:bCs/>
          <w:sz w:val="24"/>
          <w:szCs w:val="24"/>
          <w:lang w:val="uk-UA" w:eastAsia="uk-UA"/>
        </w:rPr>
      </w:pPr>
      <w:r>
        <w:rPr>
          <w:rFonts w:ascii="Times New Roman" w:hAnsi="Times New Roman" w:eastAsia="Times New Roman"/>
          <w:b/>
          <w:bCs/>
          <w:sz w:val="24"/>
          <w:szCs w:val="24"/>
          <w:lang w:val="uk-UA" w:eastAsia="uk-UA"/>
        </w:rPr>
        <w:t>ПРОЄКТ</w:t>
      </w:r>
    </w:p>
    <w:p w14:paraId="69DF0570">
      <w:pPr>
        <w:wordWrap w:val="0"/>
        <w:jc w:val="right"/>
        <w:rPr>
          <w:rFonts w:ascii="Times New Roman" w:hAnsi="Times New Roman" w:eastAsia="Times New Roman"/>
          <w:b/>
          <w:bCs/>
          <w:sz w:val="24"/>
          <w:szCs w:val="24"/>
          <w:lang w:val="uk-UA" w:eastAsia="uk-UA"/>
        </w:rPr>
      </w:pPr>
    </w:p>
    <w:p w14:paraId="2BE07E51">
      <w:pPr>
        <w:wordWrap w:val="0"/>
        <w:jc w:val="both"/>
        <w:rPr>
          <w:rFonts w:ascii="Times New Roman" w:hAnsi="Times New Roman" w:eastAsia="Times New Roman"/>
          <w:sz w:val="24"/>
          <w:szCs w:val="24"/>
          <w:lang w:val="uk-UA" w:eastAsia="uk-UA"/>
        </w:rPr>
      </w:pPr>
      <w:r>
        <w:rPr>
          <w:rFonts w:ascii="Times New Roman" w:hAnsi="Times New Roman" w:eastAsia="Times New Roman"/>
          <w:sz w:val="24"/>
          <w:szCs w:val="24"/>
          <w:lang w:val="en-US" w:eastAsia="uk-UA"/>
        </w:rPr>
        <w:t xml:space="preserve"> </w:t>
      </w:r>
    </w:p>
    <w:p w14:paraId="5E5AC117">
      <w:r>
        <w:rPr>
          <w:rFonts w:ascii="Times New Roman" w:hAnsi="Times New Roman" w:eastAsia="Times New Roman"/>
          <w:sz w:val="24"/>
          <w:szCs w:val="24"/>
          <w:lang w:val="uk-UA" w:eastAsia="uk-UA"/>
        </w:rPr>
        <w:drawing>
          <wp:inline distT="0" distB="0" distL="0" distR="0">
            <wp:extent cx="6120130" cy="29483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rcRect/>
                    <a:stretch>
                      <a:fillRect/>
                    </a:stretch>
                  </pic:blipFill>
                  <pic:spPr>
                    <a:xfrm>
                      <a:off x="0" y="0"/>
                      <a:ext cx="6120130" cy="2948506"/>
                    </a:xfrm>
                    <a:prstGeom prst="rect">
                      <a:avLst/>
                    </a:prstGeom>
                    <a:noFill/>
                    <a:ln w="9525">
                      <a:noFill/>
                      <a:miter lim="800000"/>
                      <a:headEnd/>
                      <a:tailEnd/>
                    </a:ln>
                  </pic:spPr>
                </pic:pic>
              </a:graphicData>
            </a:graphic>
          </wp:inline>
        </w:drawing>
      </w:r>
    </w:p>
    <w:p w14:paraId="5AAE7D20">
      <w:pPr>
        <w:pStyle w:val="6"/>
        <w:jc w:val="center"/>
        <w:rPr>
          <w:rFonts w:ascii="Times New Roman" w:hAnsi="Times New Roman" w:cs="Times New Roman"/>
          <w:b/>
          <w:sz w:val="28"/>
          <w:szCs w:val="28"/>
        </w:rPr>
      </w:pPr>
    </w:p>
    <w:p w14:paraId="7303126F">
      <w:pPr>
        <w:pStyle w:val="6"/>
        <w:jc w:val="center"/>
        <w:rPr>
          <w:rFonts w:ascii="Times New Roman" w:hAnsi="Times New Roman" w:cs="Times New Roman"/>
          <w:b/>
          <w:sz w:val="28"/>
          <w:szCs w:val="28"/>
        </w:rPr>
      </w:pPr>
    </w:p>
    <w:p w14:paraId="19BA66EA">
      <w:pPr>
        <w:pStyle w:val="6"/>
        <w:jc w:val="center"/>
        <w:rPr>
          <w:rFonts w:ascii="Times New Roman" w:hAnsi="Times New Roman" w:cs="Times New Roman"/>
          <w:b/>
          <w:sz w:val="28"/>
          <w:szCs w:val="28"/>
          <w:lang w:val="uk-UA"/>
        </w:rPr>
      </w:pPr>
      <w:r>
        <w:rPr>
          <w:rFonts w:ascii="Times New Roman" w:hAnsi="Times New Roman" w:cs="Times New Roman"/>
          <w:b/>
          <w:sz w:val="28"/>
          <w:szCs w:val="28"/>
        </w:rPr>
        <w:t>Про</w:t>
      </w:r>
      <w:r>
        <w:rPr>
          <w:rFonts w:ascii="Times New Roman" w:hAnsi="Times New Roman" w:cs="Times New Roman"/>
          <w:b/>
          <w:sz w:val="28"/>
          <w:szCs w:val="28"/>
          <w:lang w:val="uk-UA"/>
        </w:rPr>
        <w:t xml:space="preserve"> припинення діяльності шляхом ліквідації </w:t>
      </w:r>
    </w:p>
    <w:p w14:paraId="7D173244">
      <w:pPr>
        <w:pStyle w:val="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Дібрівської філії Новомиргородського ліцею №2 </w:t>
      </w:r>
    </w:p>
    <w:p w14:paraId="0A7475AB">
      <w:pPr>
        <w:pStyle w:val="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Новомиргородської міської ради Кіровоградської області, </w:t>
      </w:r>
    </w:p>
    <w:p w14:paraId="57E7160C">
      <w:pPr>
        <w:pStyle w:val="6"/>
        <w:jc w:val="center"/>
        <w:rPr>
          <w:rFonts w:ascii="Times New Roman" w:hAnsi="Times New Roman" w:cs="Times New Roman"/>
          <w:b/>
          <w:sz w:val="28"/>
          <w:szCs w:val="28"/>
          <w:lang w:val="uk-UA"/>
        </w:rPr>
      </w:pPr>
      <w:r>
        <w:rPr>
          <w:rFonts w:ascii="Times New Roman" w:hAnsi="Times New Roman" w:cs="Times New Roman"/>
          <w:b/>
          <w:sz w:val="28"/>
          <w:szCs w:val="28"/>
          <w:lang w:val="uk-UA"/>
        </w:rPr>
        <w:t>створення дошкільного підрозділу у складі Тишківського ліцею Новомиргородської міської ради Кіровоградської області</w:t>
      </w:r>
    </w:p>
    <w:p w14:paraId="5745AF96">
      <w:pPr>
        <w:pStyle w:val="6"/>
        <w:rPr>
          <w:rFonts w:ascii="Times New Roman" w:hAnsi="Times New Roman" w:cs="Times New Roman"/>
          <w:b/>
          <w:color w:val="FF0000"/>
          <w:sz w:val="28"/>
          <w:szCs w:val="28"/>
          <w:lang w:val="uk-UA"/>
        </w:rPr>
      </w:pPr>
    </w:p>
    <w:p w14:paraId="276DF68B">
      <w:pPr>
        <w:pStyle w:val="6"/>
        <w:rPr>
          <w:rFonts w:ascii="Times New Roman" w:hAnsi="Times New Roman" w:cs="Times New Roman"/>
          <w:b/>
          <w:color w:val="FF0000"/>
          <w:sz w:val="28"/>
          <w:szCs w:val="28"/>
          <w:lang w:val="uk-UA"/>
        </w:rPr>
      </w:pPr>
    </w:p>
    <w:p w14:paraId="4097FF4C">
      <w:pPr>
        <w:pStyle w:val="6"/>
        <w:ind w:firstLine="709"/>
        <w:contextualSpacing/>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Відповідно до статті 53 Конституції України, пункту 31 частини 1                      статті 26 Закону України «Про місцеве самоврядування в Україні», статей 13, 25, 53, 55, 56, ч.2 статті 66 Закону України «Про освіту», статті 12 Закону України «Про повну загальну середню освіту»,  Типового положення про філію закладу освіти, затвердженого наказом Міністерства освіти і науки України від 06 грудня 2017 року №1568, на підставі рішення сесії від 19 квітня   2024 року №24 «Про прийняття в комунальну власність Новомиргородської міської ради закладів освіти та КУ «Новомиргородський інклюзивно – ресурсний центр, рухомого та нерухомого майна із спільної власності територіальних громад міста, селища та  сіл Новомиргородського району»,  рішення тридцять шостої сесії восьмого скликання  від 19 квітня 2024 року №1073 «Про  затвердження плану трансформації (оптимізації) мережі закладів загальної середньої освіти Новомиргородської міської територіальної громади на період 2024-2027 р.р.»,     у зв’язку із низькою  фактичною наповнюваністю  класів у Дібрівській філії Новомиргородського ліцею №2 Новомиргородської міської ради Кіровоградської області та з метою приведення освітньої мережі громади до вимог чинного законодавства,-</w:t>
      </w:r>
    </w:p>
    <w:p w14:paraId="2229E76B">
      <w:pPr>
        <w:pStyle w:val="6"/>
        <w:ind w:firstLine="709"/>
        <w:contextualSpacing/>
        <w:jc w:val="both"/>
        <w:rPr>
          <w:rFonts w:ascii="Times New Roman" w:hAnsi="Times New Roman" w:cs="Times New Roman"/>
          <w:b/>
          <w:color w:val="FF0000"/>
          <w:sz w:val="28"/>
          <w:szCs w:val="28"/>
          <w:lang w:val="uk-UA"/>
        </w:rPr>
      </w:pPr>
    </w:p>
    <w:p w14:paraId="22BA08B0">
      <w:pPr>
        <w:tabs>
          <w:tab w:val="left" w:pos="1778"/>
        </w:tabs>
        <w:jc w:val="center"/>
        <w:rPr>
          <w:rFonts w:ascii="Times New Roman" w:hAnsi="Times New Roman" w:cs="Times New Roman"/>
          <w:b/>
          <w:sz w:val="28"/>
          <w:szCs w:val="28"/>
          <w:lang w:val="uk-UA"/>
        </w:rPr>
      </w:pPr>
    </w:p>
    <w:p w14:paraId="3C9FC16C">
      <w:pPr>
        <w:tabs>
          <w:tab w:val="left" w:pos="1778"/>
        </w:tabs>
        <w:jc w:val="center"/>
        <w:rPr>
          <w:rFonts w:ascii="Times New Roman" w:hAnsi="Times New Roman" w:cs="Times New Roman"/>
          <w:b/>
          <w:sz w:val="28"/>
          <w:szCs w:val="28"/>
          <w:lang w:val="uk-UA"/>
        </w:rPr>
      </w:pPr>
      <w:r>
        <w:rPr>
          <w:rFonts w:ascii="Times New Roman" w:hAnsi="Times New Roman" w:cs="Times New Roman"/>
          <w:b/>
          <w:sz w:val="28"/>
          <w:szCs w:val="28"/>
          <w:lang w:val="uk-UA"/>
        </w:rPr>
        <w:t>Новомиргородська міська рада</w:t>
      </w:r>
    </w:p>
    <w:p w14:paraId="57CC25FF">
      <w:pPr>
        <w:tabs>
          <w:tab w:val="left" w:pos="1778"/>
        </w:tabs>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14:paraId="5D465BE2">
      <w:pPr>
        <w:pStyle w:val="6"/>
        <w:numPr>
          <w:ilvl w:val="0"/>
          <w:numId w:val="1"/>
        </w:numPr>
        <w:ind w:firstLine="708"/>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Припинити діяльність шляхом ліквідації</w:t>
      </w:r>
      <w:r>
        <w:rPr>
          <w:rFonts w:ascii="Times New Roman" w:hAnsi="Times New Roman" w:cs="Times New Roman"/>
          <w:color w:val="0000FF"/>
          <w:sz w:val="28"/>
          <w:szCs w:val="28"/>
          <w:lang w:val="uk-UA"/>
        </w:rPr>
        <w:t xml:space="preserve">  </w:t>
      </w:r>
      <w:r>
        <w:rPr>
          <w:rFonts w:ascii="Times New Roman" w:hAnsi="Times New Roman" w:cs="Times New Roman"/>
          <w:sz w:val="28"/>
          <w:szCs w:val="28"/>
          <w:lang w:val="uk-UA"/>
        </w:rPr>
        <w:t>Дібрівської філії                               (зі структурним дошкільним підрозділом Новомиргородського ліцею №2 Новомиргородської міської ради Кіровоградської області (код ЄДРПОУ  41712036, юридична адреса: 26021,</w:t>
      </w:r>
      <w:r>
        <w:rPr>
          <w:lang w:val="uk-UA"/>
        </w:rPr>
        <w:t xml:space="preserve"> </w:t>
      </w:r>
      <w:r>
        <w:rPr>
          <w:rFonts w:ascii="Times New Roman" w:hAnsi="Times New Roman" w:cs="Times New Roman"/>
          <w:sz w:val="28"/>
          <w:szCs w:val="28"/>
          <w:lang w:val="uk-UA"/>
        </w:rPr>
        <w:t xml:space="preserve">Кіровоградська область Новоукраїнський район село Дібрівка, пров. Шкільний, 13) </w:t>
      </w:r>
      <w:r>
        <w:rPr>
          <w:rFonts w:ascii="Times New Roman" w:hAnsi="Times New Roman" w:cs="Times New Roman"/>
          <w:color w:val="000000" w:themeColor="text1"/>
          <w:sz w:val="28"/>
          <w:szCs w:val="28"/>
          <w:lang w:val="uk-UA"/>
        </w:rPr>
        <w:t>з 15 серпня 2025 року.</w:t>
      </w:r>
    </w:p>
    <w:p w14:paraId="24D7CB31">
      <w:pPr>
        <w:pStyle w:val="6"/>
        <w:numPr>
          <w:ilvl w:val="0"/>
          <w:numId w:val="0"/>
        </w:numPr>
        <w:jc w:val="both"/>
        <w:rPr>
          <w:rFonts w:ascii="Times New Roman" w:hAnsi="Times New Roman" w:cs="Times New Roman"/>
          <w:color w:val="000000" w:themeColor="text1"/>
          <w:sz w:val="28"/>
          <w:szCs w:val="28"/>
          <w:lang w:val="uk-UA"/>
        </w:rPr>
      </w:pPr>
    </w:p>
    <w:p w14:paraId="2A75D724">
      <w:pPr>
        <w:pStyle w:val="6"/>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Директору Новомиргородського ліцею №2 Новомиргородської міської ради Кіровоградської  області Віталію БИРЗУЛУ:</w:t>
      </w:r>
    </w:p>
    <w:p w14:paraId="08CB1316">
      <w:pPr>
        <w:pStyle w:val="6"/>
        <w:ind w:firstLine="708"/>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w:t>
      </w:r>
      <w:r>
        <w:rPr>
          <w:rFonts w:ascii="Times New Roman" w:hAnsi="Times New Roman" w:cs="Times New Roman"/>
          <w:sz w:val="28"/>
          <w:szCs w:val="28"/>
          <w:lang w:val="uk-UA"/>
        </w:rPr>
        <w:t xml:space="preserve"> припинити набір</w:t>
      </w:r>
      <w:r>
        <w:rPr>
          <w:rFonts w:hint="default" w:ascii="Times New Roman" w:hAnsi="Times New Roman" w:cs="Times New Roman"/>
          <w:sz w:val="28"/>
          <w:szCs w:val="28"/>
          <w:lang w:val="uk-UA"/>
        </w:rPr>
        <w:t xml:space="preserve"> у Дібрівську філію </w:t>
      </w:r>
      <w:r>
        <w:rPr>
          <w:rFonts w:ascii="Times New Roman" w:hAnsi="Times New Roman" w:cs="Times New Roman"/>
          <w:sz w:val="28"/>
          <w:szCs w:val="28"/>
          <w:lang w:val="uk-UA"/>
        </w:rPr>
        <w:t>Новомиргородського ліцею №2 Новомиргородської міської ради Кіровоградської  області  здобувачів освіти до 1-9 класів, починаючи</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з травня 2025 року</w:t>
      </w:r>
      <w:r>
        <w:rPr>
          <w:rFonts w:hint="default" w:ascii="Times New Roman" w:hAnsi="Times New Roman" w:cs="Times New Roman"/>
          <w:sz w:val="28"/>
          <w:szCs w:val="28"/>
          <w:lang w:val="uk-UA"/>
        </w:rPr>
        <w:t>;</w:t>
      </w:r>
    </w:p>
    <w:p w14:paraId="7CD4E5AF">
      <w:pPr>
        <w:pStyle w:val="6"/>
        <w:ind w:firstLine="420"/>
        <w:jc w:val="both"/>
        <w:rPr>
          <w:rFonts w:hint="default" w:ascii="Times New Roman" w:hAnsi="Times New Roman" w:cs="Times New Roman"/>
          <w:sz w:val="28"/>
          <w:szCs w:val="28"/>
          <w:lang w:val="uk-UA"/>
        </w:rPr>
      </w:pPr>
      <w:r>
        <w:rPr>
          <w:rFonts w:ascii="Times New Roman" w:hAnsi="Times New Roman" w:cs="Times New Roman"/>
          <w:sz w:val="28"/>
          <w:szCs w:val="28"/>
          <w:lang w:val="uk-UA"/>
        </w:rPr>
        <w:t xml:space="preserve">    </w:t>
      </w:r>
      <w:r>
        <w:rPr>
          <w:rFonts w:hint="default" w:ascii="Times New Roman" w:hAnsi="Times New Roman" w:cs="Times New Roman"/>
          <w:sz w:val="28"/>
          <w:szCs w:val="28"/>
          <w:lang w:val="uk-UA"/>
        </w:rPr>
        <w:t>2) з</w:t>
      </w:r>
      <w:r>
        <w:rPr>
          <w:rFonts w:ascii="Times New Roman" w:hAnsi="Times New Roman" w:cs="Times New Roman"/>
          <w:sz w:val="28"/>
          <w:szCs w:val="28"/>
          <w:lang w:val="uk-UA"/>
        </w:rPr>
        <w:t>атвердити Статут опорного закладу – Новомиргородський ліцей №2 Новомиргородської міської ради Кіровоградської області в новій редакції на  сесії Новомиргородської міської ради (додається)</w:t>
      </w:r>
      <w:r>
        <w:rPr>
          <w:rFonts w:hint="default" w:ascii="Times New Roman" w:hAnsi="Times New Roman" w:cs="Times New Roman"/>
          <w:sz w:val="28"/>
          <w:szCs w:val="28"/>
          <w:lang w:val="uk-UA"/>
        </w:rPr>
        <w:t>;</w:t>
      </w:r>
    </w:p>
    <w:p w14:paraId="5BF925D2">
      <w:pPr>
        <w:numPr>
          <w:ilvl w:val="0"/>
          <w:numId w:val="0"/>
        </w:numPr>
        <w:spacing w:after="0" w:line="240" w:lineRule="auto"/>
        <w:ind w:left="567" w:leftChars="0" w:firstLine="140" w:firstLineChars="50"/>
        <w:contextualSpacing/>
        <w:jc w:val="both"/>
        <w:rPr>
          <w:rFonts w:ascii="Times New Roman" w:hAnsi="Times New Roman" w:cs="Times New Roman"/>
          <w:sz w:val="28"/>
          <w:szCs w:val="28"/>
          <w:lang w:val="uk-UA"/>
        </w:rPr>
      </w:pPr>
      <w:r>
        <w:rPr>
          <w:rFonts w:hint="default" w:ascii="Times New Roman" w:hAnsi="Times New Roman" w:cs="Times New Roman"/>
          <w:sz w:val="28"/>
          <w:szCs w:val="28"/>
          <w:lang w:val="uk-UA"/>
        </w:rPr>
        <w:t xml:space="preserve">3) </w:t>
      </w:r>
      <w:r>
        <w:rPr>
          <w:rFonts w:ascii="Times New Roman" w:hAnsi="Times New Roman" w:cs="Times New Roman"/>
          <w:sz w:val="28"/>
          <w:szCs w:val="28"/>
          <w:lang w:val="uk-UA"/>
        </w:rPr>
        <w:t>подати державному реєстратору на реєстрацію Статут опорного закладу в новій редакції;</w:t>
      </w:r>
    </w:p>
    <w:p w14:paraId="6010B28E">
      <w:pPr>
        <w:numPr>
          <w:ilvl w:val="0"/>
          <w:numId w:val="0"/>
        </w:numPr>
        <w:spacing w:after="0" w:line="240" w:lineRule="auto"/>
        <w:ind w:firstLine="708" w:firstLineChars="0"/>
        <w:contextualSpacing/>
        <w:jc w:val="both"/>
        <w:rPr>
          <w:rFonts w:ascii="Times New Roman" w:hAnsi="Times New Roman" w:cs="Times New Roman"/>
          <w:sz w:val="28"/>
          <w:szCs w:val="28"/>
          <w:lang w:val="uk-UA"/>
        </w:rPr>
      </w:pPr>
      <w:r>
        <w:rPr>
          <w:rFonts w:hint="default" w:ascii="Times New Roman" w:hAnsi="Times New Roman" w:cs="Times New Roman"/>
          <w:sz w:val="28"/>
          <w:szCs w:val="28"/>
          <w:lang w:val="uk-UA"/>
        </w:rPr>
        <w:t>4)</w:t>
      </w:r>
      <w:r>
        <w:rPr>
          <w:rFonts w:ascii="Times New Roman" w:hAnsi="Times New Roman" w:cs="Times New Roman"/>
          <w:sz w:val="28"/>
          <w:szCs w:val="28"/>
          <w:lang w:val="uk-UA"/>
        </w:rPr>
        <w:t xml:space="preserve"> вжити заходів щодо проведення попередження та подальшого вивільнення працівників Дібрівської філії Новомиргородського ліцею №2 Новомиргородської міської ради Кіровоградської області, у встановленому законодавством порядку, що регулює даний вид правовідносин;</w:t>
      </w:r>
    </w:p>
    <w:p w14:paraId="07A6BB55">
      <w:pPr>
        <w:numPr>
          <w:ilvl w:val="0"/>
          <w:numId w:val="0"/>
        </w:numPr>
        <w:spacing w:after="0" w:line="240" w:lineRule="auto"/>
        <w:ind w:firstLine="708" w:firstLineChars="0"/>
        <w:contextualSpacing/>
        <w:jc w:val="both"/>
        <w:rPr>
          <w:rFonts w:ascii="Times New Roman" w:hAnsi="Times New Roman" w:cs="Times New Roman"/>
          <w:sz w:val="28"/>
          <w:szCs w:val="28"/>
          <w:lang w:val="uk-UA"/>
        </w:rPr>
      </w:pPr>
      <w:r>
        <w:rPr>
          <w:rFonts w:hint="default" w:ascii="Times New Roman" w:hAnsi="Times New Roman" w:cs="Times New Roman"/>
          <w:sz w:val="28"/>
          <w:szCs w:val="28"/>
          <w:lang w:val="uk-UA"/>
        </w:rPr>
        <w:t>5)</w:t>
      </w:r>
      <w:r>
        <w:rPr>
          <w:rFonts w:ascii="Times New Roman" w:hAnsi="Times New Roman" w:cs="Times New Roman"/>
          <w:sz w:val="28"/>
          <w:szCs w:val="28"/>
          <w:lang w:val="uk-UA"/>
        </w:rPr>
        <w:t xml:space="preserve"> провести  інвентаризацію майна Дібрівської філії Новомиргородського ліцею №2 Новомиргородської міської ради Кіровоградської області та забезпечити збереження приміщення і майна філії;</w:t>
      </w:r>
    </w:p>
    <w:p w14:paraId="73AF0D7E">
      <w:pPr>
        <w:numPr>
          <w:ilvl w:val="0"/>
          <w:numId w:val="0"/>
        </w:numPr>
        <w:spacing w:after="0" w:line="240" w:lineRule="auto"/>
        <w:ind w:firstLine="708" w:firstLineChars="0"/>
        <w:contextualSpacing/>
        <w:jc w:val="both"/>
        <w:rPr>
          <w:rFonts w:ascii="Times New Roman" w:hAnsi="Times New Roman" w:cs="Times New Roman"/>
          <w:sz w:val="28"/>
          <w:szCs w:val="28"/>
          <w:lang w:val="uk-UA"/>
        </w:rPr>
      </w:pPr>
      <w:r>
        <w:rPr>
          <w:rFonts w:hint="default" w:ascii="Times New Roman" w:hAnsi="Times New Roman" w:cs="Times New Roman"/>
          <w:sz w:val="28"/>
          <w:szCs w:val="28"/>
          <w:lang w:val="uk-UA"/>
        </w:rPr>
        <w:t>6)</w:t>
      </w:r>
      <w:r>
        <w:rPr>
          <w:rFonts w:ascii="Times New Roman" w:hAnsi="Times New Roman" w:cs="Times New Roman"/>
          <w:sz w:val="28"/>
          <w:szCs w:val="28"/>
          <w:lang w:val="uk-UA"/>
        </w:rPr>
        <w:t xml:space="preserve"> забезпечити здійснення усіх організаційно-правових заходів, в межах своєї компетенції, пов’язаних із припиненням шляхом ліквідації діяльності Дібрівської філії Новомиргородського ліцею №2 Новомиргородської міської ради Кіровоградської області;</w:t>
      </w:r>
    </w:p>
    <w:p w14:paraId="0F833549">
      <w:pPr>
        <w:numPr>
          <w:ilvl w:val="0"/>
          <w:numId w:val="0"/>
        </w:numPr>
        <w:spacing w:after="0" w:line="240" w:lineRule="auto"/>
        <w:ind w:firstLine="708" w:firstLineChars="0"/>
        <w:contextualSpacing/>
        <w:jc w:val="both"/>
        <w:rPr>
          <w:rFonts w:ascii="Times New Roman" w:hAnsi="Times New Roman" w:cs="Times New Roman"/>
          <w:sz w:val="28"/>
          <w:szCs w:val="28"/>
          <w:lang w:val="uk-UA"/>
        </w:rPr>
      </w:pPr>
      <w:r>
        <w:rPr>
          <w:rFonts w:hint="default" w:ascii="Times New Roman" w:hAnsi="Times New Roman" w:cs="Times New Roman"/>
          <w:sz w:val="28"/>
          <w:szCs w:val="28"/>
          <w:lang w:val="uk-UA"/>
        </w:rPr>
        <w:t>7)</w:t>
      </w:r>
      <w:r>
        <w:rPr>
          <w:rFonts w:ascii="Times New Roman" w:hAnsi="Times New Roman" w:cs="Times New Roman"/>
          <w:sz w:val="28"/>
          <w:szCs w:val="28"/>
          <w:lang w:val="uk-UA"/>
        </w:rPr>
        <w:t xml:space="preserve"> забезпечити внесення змін до штатного розпису Новомиргородського ліцею №2 Новомиргородської міської ради Кіровоградської області.</w:t>
      </w:r>
    </w:p>
    <w:p w14:paraId="6B81E4CE">
      <w:pPr>
        <w:numPr>
          <w:ilvl w:val="0"/>
          <w:numId w:val="0"/>
        </w:numPr>
        <w:spacing w:after="0" w:line="240" w:lineRule="auto"/>
        <w:ind w:firstLine="708" w:firstLineChars="0"/>
        <w:contextualSpacing/>
        <w:jc w:val="both"/>
        <w:rPr>
          <w:rFonts w:ascii="Times New Roman" w:hAnsi="Times New Roman" w:cs="Times New Roman"/>
          <w:sz w:val="28"/>
          <w:szCs w:val="28"/>
          <w:lang w:val="uk-UA"/>
        </w:rPr>
      </w:pPr>
    </w:p>
    <w:p w14:paraId="379FF6C1">
      <w:pPr>
        <w:tabs>
          <w:tab w:val="left" w:pos="312"/>
        </w:tabs>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hint="default" w:ascii="Times New Roman" w:hAnsi="Times New Roman" w:cs="Times New Roman"/>
          <w:sz w:val="28"/>
          <w:szCs w:val="28"/>
          <w:lang w:val="uk-UA"/>
        </w:rPr>
        <w:t>3</w:t>
      </w:r>
      <w:r>
        <w:rPr>
          <w:rFonts w:ascii="Times New Roman" w:hAnsi="Times New Roman" w:cs="Times New Roman"/>
          <w:sz w:val="28"/>
          <w:szCs w:val="28"/>
          <w:lang w:val="uk-UA"/>
        </w:rPr>
        <w:t>. Директору Тишківського ліцею Новомиргородської міської ради Кіровоградської області Лілії ОДНОКОЗ:</w:t>
      </w:r>
    </w:p>
    <w:p w14:paraId="2DA454C3">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ввести  Дібрівський дошкільний підрозділ у склад Тишківського ліцею Новомиргородської міської ради Кіровоградської області, </w:t>
      </w:r>
      <w:r>
        <w:rPr>
          <w:rFonts w:ascii="Times New Roman" w:hAnsi="Times New Roman" w:cs="Times New Roman"/>
          <w:b w:val="0"/>
          <w:bCs w:val="0"/>
          <w:sz w:val="28"/>
          <w:szCs w:val="28"/>
          <w:lang w:val="uk-UA"/>
        </w:rPr>
        <w:t xml:space="preserve">у статусі філії, </w:t>
      </w:r>
      <w:r>
        <w:rPr>
          <w:rFonts w:ascii="Times New Roman" w:hAnsi="Times New Roman" w:cs="Times New Roman"/>
          <w:sz w:val="28"/>
          <w:szCs w:val="28"/>
          <w:lang w:val="uk-UA"/>
        </w:rPr>
        <w:t xml:space="preserve"> до 01 вересня 2025 року.</w:t>
      </w:r>
    </w:p>
    <w:p w14:paraId="2305599B">
      <w:pPr>
        <w:spacing w:after="0" w:line="240" w:lineRule="auto"/>
        <w:ind w:firstLine="709"/>
        <w:contextualSpacing/>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2)внести зміни та затвердити Статут </w:t>
      </w:r>
      <w:r>
        <w:rPr>
          <w:rFonts w:ascii="Times New Roman" w:hAnsi="Times New Roman" w:cs="Times New Roman"/>
          <w:sz w:val="28"/>
          <w:szCs w:val="28"/>
          <w:lang w:val="uk-UA"/>
        </w:rPr>
        <w:t>Тишківського ліцею Новомиргородської міської ради Кіровоградської області</w:t>
      </w:r>
      <w:r>
        <w:rPr>
          <w:rFonts w:hint="default" w:ascii="Times New Roman" w:hAnsi="Times New Roman" w:cs="Times New Roman"/>
          <w:sz w:val="28"/>
          <w:szCs w:val="28"/>
          <w:lang w:val="uk-UA"/>
        </w:rPr>
        <w:t xml:space="preserve"> у новій редакції та затвердити його на сесії Новомиргородської міської ради ( додається);</w:t>
      </w:r>
    </w:p>
    <w:p w14:paraId="3AEABDCE">
      <w:pPr>
        <w:spacing w:after="0" w:line="240" w:lineRule="auto"/>
        <w:ind w:firstLine="709"/>
        <w:contextualSpacing/>
        <w:jc w:val="both"/>
        <w:rPr>
          <w:lang w:val="uk-UA"/>
        </w:rPr>
      </w:pPr>
      <w:r>
        <w:rPr>
          <w:rFonts w:hint="default" w:ascii="Times New Roman" w:hAnsi="Times New Roman" w:cs="Times New Roman"/>
          <w:sz w:val="28"/>
          <w:szCs w:val="28"/>
          <w:lang w:val="uk-UA"/>
        </w:rPr>
        <w:t>3</w:t>
      </w:r>
      <w:r>
        <w:rPr>
          <w:rFonts w:ascii="Times New Roman" w:hAnsi="Times New Roman" w:cs="Times New Roman"/>
          <w:sz w:val="28"/>
          <w:szCs w:val="28"/>
          <w:lang w:val="uk-UA"/>
        </w:rPr>
        <w:t>)розробити та затвердити Положення про філію Дібрівський дошкільний підрозділу в складі Тишківського ліцею Новомиргородської міської ради Кіровоградської області;</w:t>
      </w:r>
    </w:p>
    <w:p w14:paraId="524F7461">
      <w:pPr>
        <w:spacing w:after="0" w:line="240" w:lineRule="auto"/>
        <w:ind w:firstLine="709"/>
        <w:contextualSpacing/>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4) подати державному реєстратору на реєстрацію Статут закладу та Положення про філію </w:t>
      </w:r>
      <w:r>
        <w:rPr>
          <w:rFonts w:ascii="Times New Roman" w:hAnsi="Times New Roman" w:cs="Times New Roman"/>
          <w:sz w:val="28"/>
          <w:szCs w:val="28"/>
          <w:lang w:val="uk-UA"/>
        </w:rPr>
        <w:t>Дібрівського дошкільного підрозділу</w:t>
      </w:r>
      <w:r>
        <w:rPr>
          <w:rFonts w:hint="default" w:ascii="Times New Roman" w:hAnsi="Times New Roman" w:cs="Times New Roman"/>
          <w:sz w:val="28"/>
          <w:szCs w:val="28"/>
          <w:lang w:val="uk-UA"/>
        </w:rPr>
        <w:t xml:space="preserve"> ;</w:t>
      </w:r>
    </w:p>
    <w:p w14:paraId="17072CA4">
      <w:pPr>
        <w:numPr>
          <w:ilvl w:val="0"/>
          <w:numId w:val="2"/>
        </w:num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організоване підвезення здобувачів освіти та педагогічних працівників із села Дібрівка до Тишківського ліцею</w:t>
      </w:r>
      <w:r>
        <w:rPr>
          <w:lang w:val="uk-UA"/>
        </w:rPr>
        <w:t xml:space="preserve"> </w:t>
      </w:r>
      <w:r>
        <w:rPr>
          <w:rFonts w:ascii="Times New Roman" w:hAnsi="Times New Roman" w:cs="Times New Roman"/>
          <w:sz w:val="28"/>
          <w:szCs w:val="28"/>
          <w:lang w:val="uk-UA"/>
        </w:rPr>
        <w:t>Новомиргородської міської ради Кіровоградської області, починаючи з вересня 2025 року, згідно до закріпленої за закладом території.</w:t>
      </w:r>
    </w:p>
    <w:p w14:paraId="28FFF2B3">
      <w:pPr>
        <w:numPr>
          <w:ilvl w:val="0"/>
          <w:numId w:val="0"/>
        </w:numPr>
        <w:spacing w:after="0" w:line="240" w:lineRule="auto"/>
        <w:contextualSpacing/>
        <w:jc w:val="both"/>
        <w:rPr>
          <w:rFonts w:ascii="Times New Roman" w:hAnsi="Times New Roman" w:cs="Times New Roman"/>
          <w:sz w:val="28"/>
          <w:szCs w:val="28"/>
          <w:lang w:val="uk-UA"/>
        </w:rPr>
      </w:pPr>
    </w:p>
    <w:p w14:paraId="645F156B">
      <w:pPr>
        <w:numPr>
          <w:numId w:val="0"/>
        </w:numPr>
        <w:spacing w:after="0" w:line="240" w:lineRule="auto"/>
        <w:ind w:firstLine="708" w:firstLineChars="0"/>
        <w:jc w:val="both"/>
        <w:rPr>
          <w:rFonts w:ascii="Times New Roman" w:hAnsi="Times New Roman" w:cs="Times New Roman"/>
          <w:sz w:val="28"/>
          <w:szCs w:val="28"/>
          <w:lang w:val="uk-UA"/>
        </w:rPr>
      </w:pPr>
      <w:r>
        <w:rPr>
          <w:rFonts w:hint="default" w:ascii="Times New Roman" w:hAnsi="Times New Roman" w:cs="Times New Roman"/>
          <w:sz w:val="28"/>
          <w:szCs w:val="28"/>
          <w:lang w:val="uk-UA"/>
        </w:rPr>
        <w:t>4.</w:t>
      </w:r>
      <w:r>
        <w:rPr>
          <w:rFonts w:ascii="Times New Roman" w:hAnsi="Times New Roman" w:cs="Times New Roman"/>
          <w:sz w:val="28"/>
          <w:szCs w:val="28"/>
          <w:lang w:val="uk-UA"/>
        </w:rPr>
        <w:t>Організацію виконання даного рішення, з урахуванням вимог чинного законодавства, покласти на начальника  відділу освіти, сім’ї, молоді та спорту Новомиргородської міської ради – Раїсу ЯКУБЦОВУ.</w:t>
      </w:r>
    </w:p>
    <w:p w14:paraId="338F09C7">
      <w:pPr>
        <w:spacing w:after="0" w:line="240" w:lineRule="auto"/>
        <w:contextualSpacing/>
        <w:jc w:val="both"/>
        <w:rPr>
          <w:rFonts w:ascii="Times New Roman" w:hAnsi="Times New Roman" w:cs="Times New Roman"/>
          <w:sz w:val="28"/>
          <w:szCs w:val="28"/>
          <w:lang w:val="uk-UA"/>
        </w:rPr>
      </w:pPr>
    </w:p>
    <w:p w14:paraId="1176E3A6">
      <w:pPr>
        <w:spacing w:after="0" w:line="240" w:lineRule="auto"/>
        <w:ind w:firstLine="709"/>
        <w:contextualSpacing/>
        <w:jc w:val="both"/>
        <w:rPr>
          <w:rFonts w:ascii="Times New Roman" w:hAnsi="Times New Roman" w:cs="Times New Roman"/>
          <w:sz w:val="28"/>
          <w:szCs w:val="28"/>
          <w:lang w:val="uk-UA"/>
        </w:rPr>
      </w:pPr>
      <w:r>
        <w:rPr>
          <w:rFonts w:hint="default" w:ascii="Times New Roman" w:hAnsi="Times New Roman" w:cs="Times New Roman"/>
          <w:sz w:val="28"/>
          <w:szCs w:val="28"/>
          <w:lang w:val="uk-UA"/>
        </w:rPr>
        <w:t>5</w:t>
      </w:r>
      <w:bookmarkStart w:id="0" w:name="_GoBack"/>
      <w:bookmarkEnd w:id="0"/>
      <w:r>
        <w:rPr>
          <w:rFonts w:ascii="Times New Roman" w:hAnsi="Times New Roman" w:cs="Times New Roman"/>
          <w:sz w:val="28"/>
          <w:szCs w:val="28"/>
          <w:lang w:val="uk-UA"/>
        </w:rPr>
        <w:t>. Контроль за виконанням цього рішення покласти на постійну комісію міської ради з питань освіти, культури, молодіжної політики, соціального захисту, охорони здоров'я та розвитку фізичної культури і спорту та заступника міського голови  Валентину СНІСАРЕНКО.</w:t>
      </w:r>
    </w:p>
    <w:p w14:paraId="19080E4E">
      <w:pPr>
        <w:rPr>
          <w:rFonts w:ascii="Times New Roman" w:hAnsi="Times New Roman" w:cs="Times New Roman"/>
          <w:sz w:val="28"/>
          <w:szCs w:val="28"/>
          <w:lang w:val="uk-UA"/>
        </w:rPr>
      </w:pPr>
    </w:p>
    <w:p w14:paraId="6519863F">
      <w:pPr>
        <w:rPr>
          <w:rFonts w:ascii="Times New Roman" w:hAnsi="Times New Roman" w:cs="Times New Roman"/>
          <w:b/>
          <w:sz w:val="28"/>
          <w:szCs w:val="28"/>
          <w:lang w:val="uk-UA"/>
        </w:rPr>
      </w:pPr>
    </w:p>
    <w:p w14:paraId="1F401CC5">
      <w:pPr>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                                                                           Ігор ЗАБАЖАН</w:t>
      </w:r>
    </w:p>
    <w:sectPr>
      <w:pgSz w:w="11906" w:h="16838"/>
      <w:pgMar w:top="694" w:right="567" w:bottom="52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83689"/>
    <w:multiLevelType w:val="singleLevel"/>
    <w:tmpl w:val="19283689"/>
    <w:lvl w:ilvl="0" w:tentative="0">
      <w:start w:val="1"/>
      <w:numFmt w:val="decimal"/>
      <w:suff w:val="space"/>
      <w:lvlText w:val="%1."/>
      <w:lvlJc w:val="left"/>
    </w:lvl>
  </w:abstractNum>
  <w:abstractNum w:abstractNumId="1">
    <w:nsid w:val="60CBA5D2"/>
    <w:multiLevelType w:val="singleLevel"/>
    <w:tmpl w:val="60CBA5D2"/>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6E1F92"/>
    <w:rsid w:val="000932FB"/>
    <w:rsid w:val="0009335B"/>
    <w:rsid w:val="000A2165"/>
    <w:rsid w:val="000C2BA6"/>
    <w:rsid w:val="000E773C"/>
    <w:rsid w:val="000F5EEA"/>
    <w:rsid w:val="001000D7"/>
    <w:rsid w:val="0011132B"/>
    <w:rsid w:val="001351AE"/>
    <w:rsid w:val="0013672E"/>
    <w:rsid w:val="001368B5"/>
    <w:rsid w:val="00142C1C"/>
    <w:rsid w:val="001604DC"/>
    <w:rsid w:val="00172A15"/>
    <w:rsid w:val="00197F02"/>
    <w:rsid w:val="001A0747"/>
    <w:rsid w:val="001A3D8D"/>
    <w:rsid w:val="001B666B"/>
    <w:rsid w:val="001C726F"/>
    <w:rsid w:val="001D2851"/>
    <w:rsid w:val="00241FDB"/>
    <w:rsid w:val="00243DBD"/>
    <w:rsid w:val="002844BD"/>
    <w:rsid w:val="002A5F1E"/>
    <w:rsid w:val="00310D5F"/>
    <w:rsid w:val="00353BF8"/>
    <w:rsid w:val="00354A96"/>
    <w:rsid w:val="00374AAC"/>
    <w:rsid w:val="003F00A1"/>
    <w:rsid w:val="004176D3"/>
    <w:rsid w:val="00424880"/>
    <w:rsid w:val="004459A6"/>
    <w:rsid w:val="00446C34"/>
    <w:rsid w:val="004704CD"/>
    <w:rsid w:val="00477D08"/>
    <w:rsid w:val="004C13F2"/>
    <w:rsid w:val="004F4FA8"/>
    <w:rsid w:val="004F7793"/>
    <w:rsid w:val="00515B22"/>
    <w:rsid w:val="00527F4A"/>
    <w:rsid w:val="0054102C"/>
    <w:rsid w:val="00587604"/>
    <w:rsid w:val="0059255C"/>
    <w:rsid w:val="00595B53"/>
    <w:rsid w:val="005B221D"/>
    <w:rsid w:val="005C5C2B"/>
    <w:rsid w:val="005D1BCC"/>
    <w:rsid w:val="005F62BA"/>
    <w:rsid w:val="00600E47"/>
    <w:rsid w:val="00605D37"/>
    <w:rsid w:val="00634E13"/>
    <w:rsid w:val="0063593A"/>
    <w:rsid w:val="0067161A"/>
    <w:rsid w:val="0067792A"/>
    <w:rsid w:val="00695B32"/>
    <w:rsid w:val="006B37C9"/>
    <w:rsid w:val="006B3C31"/>
    <w:rsid w:val="006E1F92"/>
    <w:rsid w:val="006E352F"/>
    <w:rsid w:val="0071647C"/>
    <w:rsid w:val="00721CF1"/>
    <w:rsid w:val="0075121B"/>
    <w:rsid w:val="00756F56"/>
    <w:rsid w:val="00764D75"/>
    <w:rsid w:val="00793C46"/>
    <w:rsid w:val="007A18D4"/>
    <w:rsid w:val="007C7B03"/>
    <w:rsid w:val="00845BDA"/>
    <w:rsid w:val="00874044"/>
    <w:rsid w:val="008A02CB"/>
    <w:rsid w:val="00916BEB"/>
    <w:rsid w:val="00924083"/>
    <w:rsid w:val="009521DB"/>
    <w:rsid w:val="00956942"/>
    <w:rsid w:val="00991EDA"/>
    <w:rsid w:val="009C3F6F"/>
    <w:rsid w:val="009D5978"/>
    <w:rsid w:val="00A12E4F"/>
    <w:rsid w:val="00A13302"/>
    <w:rsid w:val="00A47389"/>
    <w:rsid w:val="00A9043B"/>
    <w:rsid w:val="00AD41AC"/>
    <w:rsid w:val="00AE0ACA"/>
    <w:rsid w:val="00B039C5"/>
    <w:rsid w:val="00B07574"/>
    <w:rsid w:val="00B14131"/>
    <w:rsid w:val="00B56647"/>
    <w:rsid w:val="00B65594"/>
    <w:rsid w:val="00B83EA4"/>
    <w:rsid w:val="00B85064"/>
    <w:rsid w:val="00BB170A"/>
    <w:rsid w:val="00BC0E2B"/>
    <w:rsid w:val="00BE7E74"/>
    <w:rsid w:val="00C429CD"/>
    <w:rsid w:val="00C80845"/>
    <w:rsid w:val="00C86F3E"/>
    <w:rsid w:val="00C97511"/>
    <w:rsid w:val="00CC4D90"/>
    <w:rsid w:val="00CC5AAA"/>
    <w:rsid w:val="00CD315B"/>
    <w:rsid w:val="00D0226F"/>
    <w:rsid w:val="00D12A65"/>
    <w:rsid w:val="00D2369C"/>
    <w:rsid w:val="00D237C4"/>
    <w:rsid w:val="00D36864"/>
    <w:rsid w:val="00D60C1A"/>
    <w:rsid w:val="00DD1699"/>
    <w:rsid w:val="00DD61A2"/>
    <w:rsid w:val="00DF38F4"/>
    <w:rsid w:val="00DF70C3"/>
    <w:rsid w:val="00E00921"/>
    <w:rsid w:val="00E32746"/>
    <w:rsid w:val="00E92516"/>
    <w:rsid w:val="00E935C6"/>
    <w:rsid w:val="00E956F5"/>
    <w:rsid w:val="00EE500B"/>
    <w:rsid w:val="00EF2F43"/>
    <w:rsid w:val="00EF356E"/>
    <w:rsid w:val="00F07F43"/>
    <w:rsid w:val="00F179BB"/>
    <w:rsid w:val="00F20CE7"/>
    <w:rsid w:val="00F22844"/>
    <w:rsid w:val="00F43494"/>
    <w:rsid w:val="00F6486A"/>
    <w:rsid w:val="00F65F4C"/>
    <w:rsid w:val="00F7236A"/>
    <w:rsid w:val="00F82296"/>
    <w:rsid w:val="00F82DAA"/>
    <w:rsid w:val="00FC1341"/>
    <w:rsid w:val="00FC54CD"/>
    <w:rsid w:val="00FC598D"/>
    <w:rsid w:val="00FE1B36"/>
    <w:rsid w:val="00FF245C"/>
    <w:rsid w:val="04696834"/>
    <w:rsid w:val="11635500"/>
    <w:rsid w:val="37243EE5"/>
    <w:rsid w:val="6899559B"/>
    <w:rsid w:val="778F1EDA"/>
    <w:rsid w:val="7E4F67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Текст выноски Знак"/>
    <w:basedOn w:val="2"/>
    <w:link w:val="4"/>
    <w:semiHidden/>
    <w:qFormat/>
    <w:uiPriority w:val="99"/>
    <w:rPr>
      <w:rFonts w:ascii="Tahoma" w:hAnsi="Tahoma" w:cs="Tahoma"/>
      <w:sz w:val="16"/>
      <w:szCs w:val="16"/>
    </w:rPr>
  </w:style>
  <w:style w:type="paragraph" w:styleId="6">
    <w:name w:val="No Spacing"/>
    <w:qFormat/>
    <w:uiPriority w:val="1"/>
    <w:rPr>
      <w:rFonts w:asciiTheme="minorHAnsi" w:hAnsiTheme="minorHAnsi" w:eastAsiaTheme="minorEastAsia" w:cstheme="minorBidi"/>
      <w:sz w:val="22"/>
      <w:szCs w:val="22"/>
      <w:lang w:val="ru-RU" w:eastAsia="ru-RU"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689</Words>
  <Characters>3933</Characters>
  <Lines>32</Lines>
  <Paragraphs>9</Paragraphs>
  <TotalTime>1</TotalTime>
  <ScaleCrop>false</ScaleCrop>
  <LinksUpToDate>false</LinksUpToDate>
  <CharactersWithSpaces>4613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2021-04-27T11:49:00Z</dcterms:created>
  <dc:creator>Пользователь</dc:creator>
  <cp:lastModifiedBy>User</cp:lastModifiedBy>
  <cp:lastPrinted>2024-10-18T08:29:00Z</cp:lastPrinted>
  <dcterms:modified xsi:type="dcterms:W3CDTF">2024-11-11T14:41:34Z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2F7E3D0ACD5B4A918A6E8A5374D409F6_12</vt:lpwstr>
  </property>
</Properties>
</file>