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A0" w:rsidRDefault="006F6F22" w:rsidP="006F6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Аналітична довідка</w:t>
      </w:r>
    </w:p>
    <w:p w:rsidR="006F6F22" w:rsidRPr="006F6F22" w:rsidRDefault="006F6F22" w:rsidP="006F6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стан роботи із зверненнями громадян, які надійшли до Новомиргородської міської ради за </w:t>
      </w:r>
      <w:r w:rsidR="00FC7072">
        <w:rPr>
          <w:rFonts w:ascii="Times New Roman" w:hAnsi="Times New Roman" w:cs="Times New Roman"/>
          <w:b/>
          <w:sz w:val="28"/>
          <w:szCs w:val="28"/>
          <w:lang w:val="uk-UA"/>
        </w:rPr>
        <w:t>9 місяців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2023 року в порівнянні з відповідним періодом 2022 року»</w:t>
      </w:r>
    </w:p>
    <w:p w:rsidR="00AA4856" w:rsidRDefault="00AA4856" w:rsidP="007927A3">
      <w:pPr>
        <w:tabs>
          <w:tab w:val="left" w:pos="612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4856" w:rsidRDefault="00AA4856" w:rsidP="00AA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315" w:rsidRDefault="003C7315" w:rsidP="003C7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856">
        <w:rPr>
          <w:rFonts w:ascii="Times New Roman" w:hAnsi="Times New Roman" w:cs="Times New Roman"/>
          <w:sz w:val="28"/>
          <w:szCs w:val="28"/>
          <w:lang w:val="uk-UA"/>
        </w:rPr>
        <w:t>Новомиргородська міська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53706">
        <w:rPr>
          <w:rFonts w:ascii="Times New Roman" w:hAnsi="Times New Roman" w:cs="Times New Roman"/>
          <w:sz w:val="28"/>
          <w:szCs w:val="28"/>
          <w:lang w:val="uk-UA"/>
        </w:rPr>
        <w:t xml:space="preserve">проводить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роботу із зверненнями громадян відповідно до вимог Закону України «Про звернення громадян», Указу Президента України від 07 лютого 2008 року №109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</w:t>
      </w:r>
      <w:bookmarkStart w:id="0" w:name="_GoBack"/>
      <w:bookmarkEnd w:id="0"/>
    </w:p>
    <w:p w:rsidR="00453559" w:rsidRPr="00D91D0A" w:rsidRDefault="00453559" w:rsidP="00AA4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7A1">
        <w:rPr>
          <w:rFonts w:ascii="Times New Roman" w:hAnsi="Times New Roman" w:cs="Times New Roman"/>
          <w:sz w:val="28"/>
          <w:szCs w:val="28"/>
          <w:lang w:val="uk-UA"/>
        </w:rPr>
        <w:t>Всі звернення, які над</w:t>
      </w:r>
      <w:r>
        <w:rPr>
          <w:rFonts w:ascii="Times New Roman" w:hAnsi="Times New Roman" w:cs="Times New Roman"/>
          <w:sz w:val="28"/>
          <w:szCs w:val="28"/>
          <w:lang w:val="uk-UA"/>
        </w:rPr>
        <w:t>ходять на розгляд міської ради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>, розгляда</w:t>
      </w:r>
      <w:r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відповідни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 xml:space="preserve"> служб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>,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 xml:space="preserve"> та структурни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</w:t>
      </w:r>
      <w:r>
        <w:rPr>
          <w:rFonts w:ascii="Times New Roman" w:hAnsi="Times New Roman" w:cs="Times New Roman"/>
          <w:sz w:val="28"/>
          <w:szCs w:val="28"/>
          <w:lang w:val="uk-UA"/>
        </w:rPr>
        <w:t>ами міської ради.</w:t>
      </w:r>
      <w:r w:rsidRPr="004361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Викладені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07A1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2A07A1">
        <w:rPr>
          <w:rFonts w:ascii="Times New Roman" w:hAnsi="Times New Roman" w:cs="Times New Roman"/>
          <w:sz w:val="28"/>
          <w:szCs w:val="28"/>
        </w:rPr>
        <w:t>іряються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докладаються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порушених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зверненнях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>.</w:t>
      </w:r>
      <w:r w:rsidRPr="0045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346E00">
        <w:rPr>
          <w:rFonts w:ascii="Times New Roman" w:eastAsia="Times New Roman" w:hAnsi="Times New Roman" w:cs="Times New Roman"/>
          <w:sz w:val="28"/>
          <w:szCs w:val="28"/>
          <w:lang w:val="uk-UA"/>
        </w:rPr>
        <w:t>вернення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заяви про надання інформації</w:t>
      </w:r>
      <w:r w:rsidRPr="00346E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реєструються в день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їх</w:t>
      </w:r>
      <w:r w:rsidRPr="00346E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надходження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загальним відділом апарату виконавчого комітету Новомиргородської міської ради.</w:t>
      </w:r>
    </w:p>
    <w:p w:rsidR="007927A3" w:rsidRDefault="00E92B43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</w:t>
      </w:r>
      <w:r w:rsidR="00792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січня-</w:t>
      </w:r>
      <w:r w:rsidR="00FC707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ер</w:t>
      </w:r>
      <w:r w:rsidR="00FC7072">
        <w:rPr>
          <w:rFonts w:ascii="Times New Roman" w:eastAsia="Times New Roman" w:hAnsi="Times New Roman" w:cs="Times New Roman"/>
          <w:sz w:val="28"/>
          <w:szCs w:val="28"/>
          <w:lang w:val="uk-UA"/>
        </w:rPr>
        <w:t>ес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 </w:t>
      </w:r>
      <w:r w:rsidR="007927A3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792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Новомиргородська міська рада проводила відповідну роботу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</w:t>
      </w:r>
      <w:r w:rsidR="00792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створенню необхідних умов для реалізації конституційного права громадян на звернення до міської ради шляхом надсилання письмового звернення, або з використанням мережі Інтернет, засобів електронного зв’язку, передачі громадянином чи через уповноважену особу усного звернення, викладеного під час особистого прийому або за допомогою засобів телефонного зв’язку.</w:t>
      </w:r>
    </w:p>
    <w:p w:rsidR="00BC4EE7" w:rsidRDefault="007927A3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Всього до міської ради за </w:t>
      </w:r>
      <w:r w:rsidR="00FC7072">
        <w:rPr>
          <w:rFonts w:ascii="Times New Roman" w:eastAsia="Times New Roman" w:hAnsi="Times New Roman" w:cs="Times New Roman"/>
          <w:sz w:val="28"/>
          <w:szCs w:val="28"/>
          <w:lang w:val="uk-UA"/>
        </w:rPr>
        <w:t>9 місяців</w:t>
      </w:r>
      <w:r w:rsidR="00195587" w:rsidRPr="001F6B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2023 року</w:t>
      </w:r>
      <w:r w:rsidR="00E92B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надійшло </w:t>
      </w:r>
      <w:r w:rsidR="00FC7072"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FC7072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із них</w:t>
      </w:r>
      <w:r w:rsidR="00891693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C7072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колективн</w:t>
      </w:r>
      <w:r w:rsidR="00E92B43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E92B43">
        <w:rPr>
          <w:rFonts w:ascii="Times New Roman" w:eastAsia="Times New Roman" w:hAnsi="Times New Roman" w:cs="Times New Roman"/>
          <w:sz w:val="28"/>
          <w:szCs w:val="28"/>
          <w:lang w:val="uk-UA"/>
        </w:rPr>
        <w:t>ь,</w:t>
      </w:r>
      <w:r w:rsidR="00FC70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 анонімне звернення,</w:t>
      </w:r>
      <w:r w:rsidR="00E92B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C7072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E92B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звернень розглянуто на особистому прийомі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З урахуванням колективн</w:t>
      </w:r>
      <w:r w:rsidR="00E7705F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E7705F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 міської ради протягом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січня-</w:t>
      </w:r>
      <w:r w:rsidR="00FC7072">
        <w:rPr>
          <w:rFonts w:ascii="Times New Roman" w:eastAsia="Times New Roman" w:hAnsi="Times New Roman" w:cs="Times New Roman"/>
          <w:sz w:val="28"/>
          <w:szCs w:val="28"/>
          <w:lang w:val="uk-UA"/>
        </w:rPr>
        <w:t>верес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 </w:t>
      </w:r>
      <w:r w:rsidR="00E7705F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звернулося </w:t>
      </w:r>
      <w:r w:rsidR="00FC7072">
        <w:rPr>
          <w:rFonts w:ascii="Times New Roman" w:eastAsia="Times New Roman" w:hAnsi="Times New Roman" w:cs="Times New Roman"/>
          <w:sz w:val="28"/>
          <w:szCs w:val="28"/>
          <w:lang w:val="uk-UA"/>
        </w:rPr>
        <w:t>185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</w:t>
      </w:r>
      <w:r w:rsidR="00BC4EE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C0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порівнянні з 2022 роком надійшло на 3</w:t>
      </w:r>
      <w:r w:rsidR="00FC7072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0C0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одиниці менше – 1</w:t>
      </w:r>
      <w:r w:rsidR="00FC7072">
        <w:rPr>
          <w:rFonts w:ascii="Times New Roman" w:eastAsia="Times New Roman" w:hAnsi="Times New Roman" w:cs="Times New Roman"/>
          <w:sz w:val="28"/>
          <w:szCs w:val="28"/>
          <w:lang w:val="uk-UA"/>
        </w:rPr>
        <w:t>54</w:t>
      </w:r>
      <w:r w:rsidR="000C0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звернень.</w:t>
      </w:r>
    </w:p>
    <w:p w:rsidR="000C073D" w:rsidRDefault="001A2BD2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видами звернення переважають заяви.</w:t>
      </w:r>
    </w:p>
    <w:p w:rsidR="001A2BD2" w:rsidRDefault="001A2BD2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Найбільш актуальні питання, що відображаються у зве</w:t>
      </w:r>
      <w:r w:rsidR="00112E20">
        <w:rPr>
          <w:rFonts w:ascii="Times New Roman" w:eastAsia="Times New Roman" w:hAnsi="Times New Roman" w:cs="Times New Roman"/>
          <w:sz w:val="28"/>
          <w:szCs w:val="28"/>
          <w:lang w:val="uk-UA"/>
        </w:rPr>
        <w:t>рненнях громадян, за звітний період це:</w:t>
      </w:r>
    </w:p>
    <w:p w:rsidR="004211DE" w:rsidRDefault="004211DE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першому місці:</w:t>
      </w:r>
    </w:p>
    <w:p w:rsidR="00112E20" w:rsidRDefault="004211DE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соціального захисту – </w:t>
      </w:r>
      <w:r w:rsidR="00A151CF">
        <w:rPr>
          <w:rFonts w:ascii="Times New Roman" w:eastAsia="Times New Roman" w:hAnsi="Times New Roman" w:cs="Times New Roman"/>
          <w:sz w:val="28"/>
          <w:szCs w:val="28"/>
          <w:lang w:val="uk-UA"/>
        </w:rPr>
        <w:t>59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або </w:t>
      </w:r>
      <w:r w:rsidR="00A151CF">
        <w:rPr>
          <w:rFonts w:ascii="Times New Roman" w:eastAsia="Times New Roman" w:hAnsi="Times New Roman" w:cs="Times New Roman"/>
          <w:sz w:val="28"/>
          <w:szCs w:val="28"/>
          <w:lang w:val="uk-UA"/>
        </w:rPr>
        <w:t>48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151CF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%, </w:t>
      </w:r>
      <w:r w:rsidR="00A06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2022 рік – 8</w:t>
      </w:r>
      <w:r w:rsidR="00A151CF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або 5</w:t>
      </w:r>
      <w:r w:rsidR="00A151CF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,5 %</w:t>
      </w:r>
    </w:p>
    <w:p w:rsidR="004211DE" w:rsidRDefault="004211DE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другому місці:</w:t>
      </w:r>
    </w:p>
    <w:p w:rsidR="003F0B22" w:rsidRDefault="00A06991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комунального господарства –</w:t>
      </w:r>
      <w:r w:rsidR="00A151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або 1</w:t>
      </w:r>
      <w:r w:rsidR="00A151CF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,9%, за 2022 рік - </w:t>
      </w:r>
      <w:r w:rsidR="00A151CF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або 5%</w:t>
      </w:r>
    </w:p>
    <w:p w:rsidR="003F0B22" w:rsidRDefault="003F0B22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третьому місці:</w:t>
      </w:r>
    </w:p>
    <w:p w:rsidR="00306457" w:rsidRDefault="003F0B22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о</w:t>
      </w:r>
      <w:r w:rsidR="00A151CF">
        <w:rPr>
          <w:rFonts w:ascii="Times New Roman" w:eastAsia="Times New Roman" w:hAnsi="Times New Roman" w:cs="Times New Roman"/>
          <w:sz w:val="28"/>
          <w:szCs w:val="28"/>
          <w:lang w:val="uk-UA"/>
        </w:rPr>
        <w:t>світи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A151CF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або </w:t>
      </w:r>
      <w:r w:rsidR="00A151CF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%, за 2022 рік – </w:t>
      </w:r>
      <w:r w:rsidR="00A151CF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</w:t>
      </w:r>
      <w:r w:rsidR="00A151CF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</w:t>
      </w:r>
    </w:p>
    <w:p w:rsidR="00306457" w:rsidRDefault="00306457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четвертому місці:</w:t>
      </w:r>
    </w:p>
    <w:p w:rsidR="004211DE" w:rsidRDefault="00306457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</w:t>
      </w:r>
      <w:r w:rsidR="00A151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сімейної та гендерної політики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A151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27C35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або 5 %, за 2022 рік – </w:t>
      </w:r>
      <w:r w:rsidR="00827C35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</w:t>
      </w:r>
      <w:r w:rsidR="00827C35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%.</w:t>
      </w:r>
      <w:r w:rsidR="003F0B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6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C4EE7" w:rsidRDefault="00BC4EE7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Міською радою постійно вживаються заходи щодо неухильного дотримання Закону України «Про звернення громадян», Інструкції з діловодства за зверненнями громадян в органах державної </w:t>
      </w:r>
      <w:r w:rsidR="0089169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лади і місцевого самоврядування, об’єднаннях громадян, на підприємствах, організаціях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незалежно від форм власності, в засобах масової інформації, затверджених постановою Кабінету Міністрів України від 14 квітня 1997 року №</w:t>
      </w:r>
      <w:r w:rsidR="008916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348.</w:t>
      </w:r>
    </w:p>
    <w:p w:rsidR="00891693" w:rsidRDefault="00BC4EE7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Особлива увага приділяється вирішенню проблем, з якими звертаються ветерани війни та праці, багатодітні сім’ї, одинокі матері та інші громадяни, які потребують соціального захисту та підтримки, у тому числі:</w:t>
      </w:r>
    </w:p>
    <w:p w:rsidR="00891693" w:rsidRPr="00E24B32" w:rsidRDefault="00453559" w:rsidP="00E2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 осіб з інвалідністю 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групи </w:t>
      </w:r>
      <w:r w:rsidR="00891693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A4447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EA4447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</w:t>
      </w:r>
      <w:r w:rsidR="00EA4447">
        <w:rPr>
          <w:rFonts w:ascii="Times New Roman" w:eastAsia="Times New Roman" w:hAnsi="Times New Roman" w:cs="Times New Roman"/>
          <w:sz w:val="28"/>
          <w:szCs w:val="28"/>
          <w:lang w:val="uk-UA"/>
        </w:rPr>
        <w:t>6,6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%, за 2022 рік         </w:t>
      </w:r>
      <w:r w:rsidR="00EA4447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звернень, або 7,</w:t>
      </w:r>
      <w:r w:rsidR="00EA4447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E770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учасників війни, осіб </w:t>
      </w:r>
      <w:r w:rsidR="00E7705F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інвалідністю </w:t>
      </w:r>
      <w:r w:rsidR="00E770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внаслідок війни, учасників бойових дій 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E770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 2022 рік </w:t>
      </w:r>
      <w:r w:rsidR="00EA4447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EA44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1,9%</w:t>
      </w:r>
      <w:r w:rsidR="006530AD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членів багатодітних сімей та одиноких матерів надійшло </w:t>
      </w:r>
      <w:r w:rsidR="00EA4447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6530AD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EA4447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або </w:t>
      </w:r>
      <w:r w:rsidR="00EA4447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EA4447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%, за 2022 рік </w:t>
      </w:r>
      <w:r w:rsidR="00EA4447">
        <w:rPr>
          <w:rFonts w:ascii="Times New Roman" w:eastAsia="Times New Roman" w:hAnsi="Times New Roman" w:cs="Times New Roman"/>
          <w:sz w:val="28"/>
          <w:szCs w:val="28"/>
          <w:lang w:val="uk-UA"/>
        </w:rPr>
        <w:t>14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звернень, або </w:t>
      </w:r>
      <w:r w:rsidR="00EA4447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>%.</w:t>
      </w:r>
    </w:p>
    <w:p w:rsidR="00E24B32" w:rsidRDefault="00E24B32" w:rsidP="00E24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B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Під особистим контролем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керівництва міської ради </w:t>
      </w:r>
      <w:r w:rsidRPr="00E24B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знаходиться розгляд звернень та забезпечено проведення першочергового особистого прийому жінок, яким пр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исвоєно почесне звання України «</w:t>
      </w:r>
      <w:r w:rsidRPr="00E24B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Мати-героїня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»</w:t>
      </w:r>
      <w:r w:rsidRPr="00E24B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 Героїв Соціалістичної Праці, Героїв Радянського Союзу, Героїв України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членів сімей </w:t>
      </w:r>
      <w:r w:rsidR="003C7BC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учасників бойових дій,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які загинули </w:t>
      </w:r>
      <w:r w:rsidR="003C7BC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під час захисту незалежності, суверенітету та територіальної цілісності держави, військовослужбовців ЗСУ, які захищали або захищають Україну, членів їх сімей, </w:t>
      </w:r>
      <w:r w:rsidRPr="00E24B32">
        <w:rPr>
          <w:rFonts w:ascii="Times New Roman" w:hAnsi="Times New Roman" w:cs="Times New Roman"/>
          <w:sz w:val="28"/>
          <w:szCs w:val="28"/>
          <w:lang w:val="uk-UA"/>
        </w:rPr>
        <w:t>громадян, які постраждали внаслідок Чорнобильської катастрофи</w:t>
      </w:r>
      <w:r w:rsidR="00D97DE5">
        <w:rPr>
          <w:rFonts w:ascii="Times New Roman" w:hAnsi="Times New Roman" w:cs="Times New Roman"/>
          <w:sz w:val="28"/>
          <w:szCs w:val="28"/>
          <w:lang w:val="uk-UA"/>
        </w:rPr>
        <w:t xml:space="preserve">; забезпечено влаштування засобів безперешкодного доступу </w:t>
      </w:r>
      <w:r w:rsidR="00D97D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осіб </w:t>
      </w:r>
      <w:r w:rsidR="00D97DE5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з інвалідністю</w:t>
      </w:r>
      <w:r w:rsidR="005D5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інших маломобільних груп населення до адміністративної будівлі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1693" w:rsidRDefault="006530AD" w:rsidP="00E2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упередження повторних звернень працівниками</w:t>
      </w:r>
      <w:r w:rsidR="00731CF3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</w:t>
      </w:r>
      <w:r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постійно вживаються відповідні заходи реагування, із заявниками проводиться робота та надаються консультації особисто та у телефонному режимі з питань, що належать до компетенції відповідних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служб.</w:t>
      </w:r>
      <w:r w:rsidR="00731CF3" w:rsidRPr="00731CF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731CF3" w:rsidRPr="00731C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Посилено контроль за повним, кваліфікованим і об’єктивним розглядом звернень громадян, додержанням встановлених законодавством термінів їх розгляду та своєчасним наданням відповідей авторам звернень</w:t>
      </w:r>
      <w:r w:rsidR="00731CF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 не допускаючи упередженості, халатності, формалізму при розгляді звернень та фактів надання неоднозначних, необґрунтованих або неточних відповідей заявникам</w:t>
      </w:r>
      <w:r w:rsidR="005D59B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; вживаються заходи щодо виявлення проблемних питань жителів громади</w:t>
      </w:r>
      <w:r w:rsidR="002A32E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 метою упередження надходження повторних та неодноразових звернень</w:t>
      </w:r>
      <w:r w:rsidR="00731CF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E24B32" w:rsidRDefault="006530AD" w:rsidP="00731C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Міська рада забезпечує оперативний розгляд звернень, які надходять через Кіровоградський регіональний контактний центр та своєчасно інформує заявників про результати розгляду з наданням копії відповіді </w:t>
      </w:r>
      <w:r w:rsidR="00D97DE5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>Кіровоградськ</w:t>
      </w:r>
      <w:r w:rsidR="00D97DE5">
        <w:rPr>
          <w:rFonts w:ascii="Times New Roman" w:eastAsia="Times New Roman" w:hAnsi="Times New Roman" w:cs="Times New Roman"/>
          <w:sz w:val="28"/>
          <w:szCs w:val="28"/>
          <w:lang w:val="uk-UA"/>
        </w:rPr>
        <w:t>ому</w:t>
      </w:r>
      <w:r w:rsidR="00D97DE5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>регіональному контактному центру.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Протягом </w:t>
      </w:r>
      <w:r w:rsidR="00EA444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ІІ квартал</w:t>
      </w:r>
      <w:r w:rsidR="00E50B91" w:rsidRPr="001F6B8B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D97DE5">
        <w:rPr>
          <w:rFonts w:ascii="Times New Roman" w:eastAsia="Times New Roman" w:hAnsi="Times New Roman" w:cs="Times New Roman"/>
          <w:sz w:val="28"/>
          <w:szCs w:val="28"/>
          <w:lang w:val="uk-UA"/>
        </w:rPr>
        <w:t>02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до міської ради через Кіровоградський регіональний контактний центр</w:t>
      </w: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надійшло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5</w:t>
      </w:r>
      <w:r w:rsidR="00EA4447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>, або 4</w:t>
      </w:r>
      <w:r w:rsidR="00EA4447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>%,  за 2022 рік  6</w:t>
      </w:r>
      <w:r w:rsidR="00EA4447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звернень, або </w:t>
      </w:r>
      <w:r w:rsidR="00EA4447">
        <w:rPr>
          <w:rFonts w:ascii="Times New Roman" w:eastAsia="Times New Roman" w:hAnsi="Times New Roman" w:cs="Times New Roman"/>
          <w:sz w:val="28"/>
          <w:szCs w:val="28"/>
          <w:lang w:val="uk-UA"/>
        </w:rPr>
        <w:t>39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>%.</w:t>
      </w:r>
    </w:p>
    <w:p w:rsidR="00BC4EE7" w:rsidRPr="00731CF3" w:rsidRDefault="006530AD" w:rsidP="001B1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Міською радою щомісячно надаються інформації щодо реагування на звернення громадян, які надійшли до міської ради протягом звітного періоду.</w:t>
      </w:r>
    </w:p>
    <w:p w:rsidR="006530AD" w:rsidRDefault="006530AD" w:rsidP="001B1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>Щомісячно проводиться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моніторинг роботи зі зверненнями громадян, вживаються заходи щодо виявлення 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>проблемних питань жителів громади.</w:t>
      </w:r>
    </w:p>
    <w:p w:rsidR="00453559" w:rsidRDefault="002A32E6" w:rsidP="001B1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січня-</w:t>
      </w:r>
      <w:r w:rsidR="00EA4447">
        <w:rPr>
          <w:rFonts w:ascii="Times New Roman" w:eastAsia="Times New Roman" w:hAnsi="Times New Roman" w:cs="Times New Roman"/>
          <w:sz w:val="28"/>
          <w:szCs w:val="28"/>
          <w:lang w:val="uk-UA"/>
        </w:rPr>
        <w:t>верес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 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ку</w:t>
      </w:r>
      <w:r w:rsidR="00445C8F" w:rsidRPr="00445C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45C8F">
        <w:rPr>
          <w:rFonts w:ascii="Times New Roman" w:eastAsia="Times New Roman" w:hAnsi="Times New Roman" w:cs="Times New Roman"/>
          <w:sz w:val="28"/>
          <w:szCs w:val="28"/>
          <w:lang w:val="uk-UA"/>
        </w:rPr>
        <w:t>узагальнені відомості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організацію роботи із 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>звернення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ми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45C8F">
        <w:rPr>
          <w:rFonts w:ascii="Times New Roman" w:eastAsia="Times New Roman" w:hAnsi="Times New Roman" w:cs="Times New Roman"/>
          <w:sz w:val="28"/>
          <w:szCs w:val="28"/>
          <w:lang w:val="uk-UA"/>
        </w:rPr>
        <w:t>оприлюднюва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лися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офіційній 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>ст</w:t>
      </w:r>
      <w:r w:rsidR="00445C8F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1B1349">
        <w:rPr>
          <w:rFonts w:ascii="Times New Roman" w:eastAsia="Times New Roman" w:hAnsi="Times New Roman" w:cs="Times New Roman"/>
          <w:sz w:val="28"/>
          <w:szCs w:val="28"/>
          <w:lang w:val="uk-UA"/>
        </w:rPr>
        <w:t>рінці веб-сайту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Новомиргородської міської ради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C4EE7" w:rsidRDefault="00BC4EE7" w:rsidP="002A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27A3" w:rsidRDefault="007927A3" w:rsidP="002A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32E6" w:rsidRDefault="002A32E6" w:rsidP="002A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32E6" w:rsidRPr="00FC7072" w:rsidRDefault="002A32E6" w:rsidP="002A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1349" w:rsidRDefault="001B1349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A32E6" w:rsidSect="008769D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15F" w:rsidRDefault="00AD715F" w:rsidP="001B1349">
      <w:pPr>
        <w:spacing w:after="0" w:line="240" w:lineRule="auto"/>
      </w:pPr>
      <w:r>
        <w:separator/>
      </w:r>
    </w:p>
  </w:endnote>
  <w:endnote w:type="continuationSeparator" w:id="0">
    <w:p w:rsidR="00AD715F" w:rsidRDefault="00AD715F" w:rsidP="001B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15F" w:rsidRDefault="00AD715F" w:rsidP="001B1349">
      <w:pPr>
        <w:spacing w:after="0" w:line="240" w:lineRule="auto"/>
      </w:pPr>
      <w:r>
        <w:separator/>
      </w:r>
    </w:p>
  </w:footnote>
  <w:footnote w:type="continuationSeparator" w:id="0">
    <w:p w:rsidR="00AD715F" w:rsidRDefault="00AD715F" w:rsidP="001B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55951"/>
      <w:docPartObj>
        <w:docPartGallery w:val="Page Numbers (Top of Page)"/>
        <w:docPartUnique/>
      </w:docPartObj>
    </w:sdtPr>
    <w:sdtEndPr/>
    <w:sdtContent>
      <w:p w:rsidR="001B1349" w:rsidRDefault="001718B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3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B1349" w:rsidRDefault="001B13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B3114"/>
    <w:multiLevelType w:val="multilevel"/>
    <w:tmpl w:val="87D0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1AA0"/>
    <w:rsid w:val="00031577"/>
    <w:rsid w:val="00034DEA"/>
    <w:rsid w:val="00085C3A"/>
    <w:rsid w:val="000B2981"/>
    <w:rsid w:val="000C073D"/>
    <w:rsid w:val="00112E20"/>
    <w:rsid w:val="001718BB"/>
    <w:rsid w:val="00195587"/>
    <w:rsid w:val="001A2BD2"/>
    <w:rsid w:val="001B1349"/>
    <w:rsid w:val="001D2E8C"/>
    <w:rsid w:val="001E4105"/>
    <w:rsid w:val="001F32F1"/>
    <w:rsid w:val="001F5F9C"/>
    <w:rsid w:val="001F6B8B"/>
    <w:rsid w:val="00203DFB"/>
    <w:rsid w:val="00243025"/>
    <w:rsid w:val="002713A5"/>
    <w:rsid w:val="002A07A1"/>
    <w:rsid w:val="002A32E6"/>
    <w:rsid w:val="002E0288"/>
    <w:rsid w:val="00306457"/>
    <w:rsid w:val="00334D9F"/>
    <w:rsid w:val="00346E00"/>
    <w:rsid w:val="00350E72"/>
    <w:rsid w:val="003C1022"/>
    <w:rsid w:val="003C7315"/>
    <w:rsid w:val="003C7BCB"/>
    <w:rsid w:val="003F0B22"/>
    <w:rsid w:val="004211DE"/>
    <w:rsid w:val="004361C6"/>
    <w:rsid w:val="00445911"/>
    <w:rsid w:val="00445C8F"/>
    <w:rsid w:val="00453559"/>
    <w:rsid w:val="00463A05"/>
    <w:rsid w:val="004A437E"/>
    <w:rsid w:val="004D0BBC"/>
    <w:rsid w:val="005073EF"/>
    <w:rsid w:val="00541DB6"/>
    <w:rsid w:val="005D1AA0"/>
    <w:rsid w:val="005D59B1"/>
    <w:rsid w:val="005D73F2"/>
    <w:rsid w:val="005D7694"/>
    <w:rsid w:val="006052A4"/>
    <w:rsid w:val="00620698"/>
    <w:rsid w:val="00647FE0"/>
    <w:rsid w:val="006530AD"/>
    <w:rsid w:val="006C1EE5"/>
    <w:rsid w:val="006F1B86"/>
    <w:rsid w:val="006F6F22"/>
    <w:rsid w:val="00731CF3"/>
    <w:rsid w:val="00766F5C"/>
    <w:rsid w:val="007927A3"/>
    <w:rsid w:val="00827C35"/>
    <w:rsid w:val="00846C59"/>
    <w:rsid w:val="008769D6"/>
    <w:rsid w:val="00891693"/>
    <w:rsid w:val="008C096C"/>
    <w:rsid w:val="0091765C"/>
    <w:rsid w:val="009776D0"/>
    <w:rsid w:val="00990DA5"/>
    <w:rsid w:val="009B4827"/>
    <w:rsid w:val="00A06991"/>
    <w:rsid w:val="00A151CF"/>
    <w:rsid w:val="00A54C44"/>
    <w:rsid w:val="00AA4856"/>
    <w:rsid w:val="00AA655A"/>
    <w:rsid w:val="00AB5BD8"/>
    <w:rsid w:val="00AD715F"/>
    <w:rsid w:val="00BC4EE7"/>
    <w:rsid w:val="00BD52DE"/>
    <w:rsid w:val="00BF5A6B"/>
    <w:rsid w:val="00C06036"/>
    <w:rsid w:val="00C133A4"/>
    <w:rsid w:val="00C14573"/>
    <w:rsid w:val="00C2071F"/>
    <w:rsid w:val="00C713A9"/>
    <w:rsid w:val="00CF567B"/>
    <w:rsid w:val="00D03685"/>
    <w:rsid w:val="00D071DF"/>
    <w:rsid w:val="00D43C6F"/>
    <w:rsid w:val="00D91D0A"/>
    <w:rsid w:val="00D97DE5"/>
    <w:rsid w:val="00DD6084"/>
    <w:rsid w:val="00DE35DF"/>
    <w:rsid w:val="00E24B32"/>
    <w:rsid w:val="00E50B91"/>
    <w:rsid w:val="00E7705F"/>
    <w:rsid w:val="00E92B43"/>
    <w:rsid w:val="00EA4447"/>
    <w:rsid w:val="00F351D0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43025"/>
  </w:style>
  <w:style w:type="character" w:styleId="a3">
    <w:name w:val="Hyperlink"/>
    <w:basedOn w:val="a0"/>
    <w:uiPriority w:val="99"/>
    <w:unhideWhenUsed/>
    <w:rsid w:val="0024302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4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A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B1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1349"/>
  </w:style>
  <w:style w:type="paragraph" w:styleId="a9">
    <w:name w:val="footer"/>
    <w:basedOn w:val="a"/>
    <w:link w:val="aa"/>
    <w:uiPriority w:val="99"/>
    <w:semiHidden/>
    <w:unhideWhenUsed/>
    <w:rsid w:val="001B1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1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8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2C2B7-6808-4617-B642-D2AADCC7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3543</Words>
  <Characters>2021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H77H2</cp:lastModifiedBy>
  <cp:revision>33</cp:revision>
  <cp:lastPrinted>2024-04-12T12:11:00Z</cp:lastPrinted>
  <dcterms:created xsi:type="dcterms:W3CDTF">2021-06-17T12:09:00Z</dcterms:created>
  <dcterms:modified xsi:type="dcterms:W3CDTF">2024-04-12T12:11:00Z</dcterms:modified>
</cp:coreProperties>
</file>