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2787" w14:textId="1DD2124C" w:rsidR="005F2C40" w:rsidRPr="005821A9" w:rsidRDefault="00976F70" w:rsidP="0091291A">
      <w:pPr>
        <w:pStyle w:val="af8"/>
        <w:spacing w:before="40" w:after="40"/>
        <w:ind w:firstLine="454"/>
        <w:jc w:val="center"/>
        <w:rPr>
          <w:b/>
          <w:bCs/>
        </w:rPr>
      </w:pPr>
      <w:bookmarkStart w:id="0" w:name="_GoBack"/>
      <w:bookmarkEnd w:id="0"/>
      <w:r w:rsidRPr="005821A9">
        <w:rPr>
          <w:b/>
          <w:bCs/>
        </w:rPr>
        <w:t>Про</w:t>
      </w:r>
      <w:r w:rsidR="00387D8C" w:rsidRPr="005821A9">
        <w:rPr>
          <w:b/>
          <w:bCs/>
        </w:rPr>
        <w:t xml:space="preserve"> </w:t>
      </w:r>
      <w:r w:rsidR="00090313" w:rsidRPr="005821A9">
        <w:rPr>
          <w:b/>
          <w:bCs/>
        </w:rPr>
        <w:t>статистичний аналіз</w:t>
      </w:r>
      <w:r w:rsidR="005F1A80" w:rsidRPr="005821A9">
        <w:rPr>
          <w:b/>
          <w:bCs/>
        </w:rPr>
        <w:t xml:space="preserve"> регіонального ринку праці</w:t>
      </w:r>
    </w:p>
    <w:p w14:paraId="04255A69" w14:textId="763F9031" w:rsidR="00CA6357" w:rsidRPr="005821A9" w:rsidRDefault="00CA6357" w:rsidP="0091291A">
      <w:pPr>
        <w:pStyle w:val="af8"/>
        <w:spacing w:before="40" w:after="40"/>
        <w:ind w:firstLine="454"/>
        <w:jc w:val="both"/>
      </w:pPr>
    </w:p>
    <w:p w14:paraId="7D358738" w14:textId="05025F2B" w:rsidR="00090313" w:rsidRPr="005821A9" w:rsidRDefault="00090313" w:rsidP="0091291A">
      <w:pPr>
        <w:pStyle w:val="af8"/>
        <w:spacing w:before="40" w:after="40"/>
        <w:ind w:firstLine="454"/>
        <w:jc w:val="both"/>
        <w:rPr>
          <w:bCs/>
        </w:rPr>
      </w:pPr>
      <w:r w:rsidRPr="005821A9">
        <w:rPr>
          <w:lang w:eastAsia="uk-UA"/>
        </w:rPr>
        <w:t>О</w:t>
      </w:r>
      <w:r w:rsidR="001F29DA" w:rsidRPr="005821A9">
        <w:rPr>
          <w:lang w:eastAsia="uk-UA"/>
        </w:rPr>
        <w:t>бласни</w:t>
      </w:r>
      <w:r w:rsidRPr="005821A9">
        <w:rPr>
          <w:lang w:eastAsia="uk-UA"/>
        </w:rPr>
        <w:t>й</w:t>
      </w:r>
      <w:r w:rsidR="001F29DA" w:rsidRPr="005821A9">
        <w:rPr>
          <w:lang w:eastAsia="uk-UA"/>
        </w:rPr>
        <w:t xml:space="preserve"> центр зайнятості </w:t>
      </w:r>
      <w:r w:rsidR="0091291A" w:rsidRPr="005821A9">
        <w:rPr>
          <w:lang w:eastAsia="uk-UA"/>
        </w:rPr>
        <w:t>вз</w:t>
      </w:r>
      <w:r w:rsidR="007B070B" w:rsidRPr="005821A9">
        <w:rPr>
          <w:lang w:eastAsia="uk-UA"/>
        </w:rPr>
        <w:t>яв</w:t>
      </w:r>
      <w:r w:rsidRPr="005821A9">
        <w:rPr>
          <w:lang w:eastAsia="uk-UA"/>
        </w:rPr>
        <w:t xml:space="preserve"> участь </w:t>
      </w:r>
      <w:r w:rsidR="0091291A" w:rsidRPr="005821A9">
        <w:rPr>
          <w:lang w:eastAsia="uk-UA"/>
        </w:rPr>
        <w:t>у</w:t>
      </w:r>
      <w:r w:rsidR="004514ED" w:rsidRPr="005821A9">
        <w:rPr>
          <w:lang w:eastAsia="uk-UA"/>
        </w:rPr>
        <w:t xml:space="preserve"> </w:t>
      </w:r>
      <w:r w:rsidR="00DF2B66" w:rsidRPr="005821A9">
        <w:rPr>
          <w:lang w:eastAsia="uk-UA"/>
        </w:rPr>
        <w:t>реаліза</w:t>
      </w:r>
      <w:r w:rsidRPr="005821A9">
        <w:rPr>
          <w:lang w:eastAsia="uk-UA"/>
        </w:rPr>
        <w:t>ції</w:t>
      </w:r>
      <w:r w:rsidR="00DF2B66" w:rsidRPr="005821A9">
        <w:rPr>
          <w:lang w:eastAsia="uk-UA"/>
        </w:rPr>
        <w:t xml:space="preserve"> </w:t>
      </w:r>
      <w:r w:rsidR="00DF2B66" w:rsidRPr="005821A9">
        <w:rPr>
          <w:bCs/>
        </w:rPr>
        <w:t>пілотн</w:t>
      </w:r>
      <w:r w:rsidRPr="005821A9">
        <w:rPr>
          <w:bCs/>
        </w:rPr>
        <w:t xml:space="preserve">ого </w:t>
      </w:r>
      <w:r w:rsidR="00DF2B66" w:rsidRPr="005821A9">
        <w:rPr>
          <w:bCs/>
        </w:rPr>
        <w:t>проєкт</w:t>
      </w:r>
      <w:r w:rsidRPr="005821A9">
        <w:rPr>
          <w:bCs/>
        </w:rPr>
        <w:t>у</w:t>
      </w:r>
      <w:r w:rsidR="00DF2B66" w:rsidRPr="005821A9">
        <w:rPr>
          <w:bCs/>
        </w:rPr>
        <w:t xml:space="preserve"> з відпрацювання методологічних підходів щодо розробки прогнозних показників потреби в кадрах для формування регіонального замовлення на підготовку фахівців та робітничих кадрів. </w:t>
      </w:r>
      <w:r w:rsidRPr="005821A9">
        <w:rPr>
          <w:bCs/>
        </w:rPr>
        <w:t>На нашій сторінці</w:t>
      </w:r>
      <w:r w:rsidR="005821A9">
        <w:rPr>
          <w:bCs/>
        </w:rPr>
        <w:t xml:space="preserve"> у фейсбуці</w:t>
      </w:r>
      <w:r w:rsidRPr="005821A9">
        <w:rPr>
          <w:bCs/>
        </w:rPr>
        <w:t xml:space="preserve"> започатковано розміщення окремих матеріалів за результатами дослідження (з комплексним звітом </w:t>
      </w:r>
      <w:r w:rsidR="007B070B" w:rsidRPr="005821A9">
        <w:rPr>
          <w:bCs/>
        </w:rPr>
        <w:t>“Ринок праці Кіровоградської області. 2021” є можливість ознайомитись у “хмарному” середовищі – посилання розміщен</w:t>
      </w:r>
      <w:r w:rsidR="005821A9">
        <w:rPr>
          <w:bCs/>
        </w:rPr>
        <w:t>е</w:t>
      </w:r>
      <w:r w:rsidR="007B070B" w:rsidRPr="005821A9">
        <w:rPr>
          <w:bCs/>
        </w:rPr>
        <w:t xml:space="preserve"> у матеріалі, що є першим на сторінці</w:t>
      </w:r>
      <w:r w:rsidRPr="005821A9">
        <w:rPr>
          <w:bCs/>
        </w:rPr>
        <w:t>)</w:t>
      </w:r>
      <w:r w:rsidR="007B070B" w:rsidRPr="005821A9">
        <w:rPr>
          <w:bCs/>
        </w:rPr>
        <w:t>.</w:t>
      </w:r>
    </w:p>
    <w:p w14:paraId="4660876E" w14:textId="7816E62B" w:rsidR="007B070B" w:rsidRPr="005821A9" w:rsidRDefault="007B070B" w:rsidP="0091291A">
      <w:pPr>
        <w:pStyle w:val="af8"/>
        <w:spacing w:before="40" w:after="40"/>
        <w:ind w:firstLine="454"/>
        <w:jc w:val="both"/>
        <w:rPr>
          <w:bCs/>
        </w:rPr>
      </w:pPr>
      <w:r w:rsidRPr="005821A9">
        <w:rPr>
          <w:bCs/>
        </w:rPr>
        <w:t xml:space="preserve">Комплексний звіт складається з </w:t>
      </w:r>
      <w:r w:rsidR="0091291A" w:rsidRPr="005821A9">
        <w:rPr>
          <w:bCs/>
        </w:rPr>
        <w:t>чотирьо</w:t>
      </w:r>
      <w:r w:rsidRPr="005821A9">
        <w:rPr>
          <w:bCs/>
        </w:rPr>
        <w:t>х розділів</w:t>
      </w:r>
      <w:r w:rsidR="0091291A" w:rsidRPr="005821A9">
        <w:rPr>
          <w:bCs/>
        </w:rPr>
        <w:t>:</w:t>
      </w:r>
      <w:r w:rsidRPr="005821A9">
        <w:rPr>
          <w:bCs/>
        </w:rPr>
        <w:t xml:space="preserve"> “Результати статистичного аналізу”, “Результати щорічного опитування роботодавців”</w:t>
      </w:r>
      <w:r w:rsidR="00B85B75" w:rsidRPr="005821A9">
        <w:rPr>
          <w:bCs/>
        </w:rPr>
        <w:t xml:space="preserve">, </w:t>
      </w:r>
      <w:r w:rsidRPr="005821A9">
        <w:rPr>
          <w:bCs/>
        </w:rPr>
        <w:t>“Результати опитування випускників закладів професійної (професійно-технічної) освіти 2020 року”, “Результати експертної оцінки окремих ВЕД”</w:t>
      </w:r>
      <w:r w:rsidR="00B85B75" w:rsidRPr="005821A9">
        <w:rPr>
          <w:bCs/>
        </w:rPr>
        <w:t>.</w:t>
      </w:r>
    </w:p>
    <w:p w14:paraId="6D6B9AA0" w14:textId="77777777" w:rsidR="005821A9" w:rsidRDefault="0091291A" w:rsidP="005821A9">
      <w:pPr>
        <w:pStyle w:val="af8"/>
        <w:spacing w:before="40" w:after="40"/>
        <w:ind w:firstLine="454"/>
        <w:jc w:val="both"/>
        <w:rPr>
          <w:bCs/>
        </w:rPr>
      </w:pPr>
      <w:r w:rsidRPr="005821A9">
        <w:rPr>
          <w:bCs/>
        </w:rPr>
        <w:t>У</w:t>
      </w:r>
      <w:r w:rsidR="00526779" w:rsidRPr="005821A9">
        <w:rPr>
          <w:bCs/>
        </w:rPr>
        <w:t xml:space="preserve"> першому розділі проаналізовані статистичні дані ситуації на регіональному ринку праці. Ці дані отримані від Головного управління статистики </w:t>
      </w:r>
      <w:r w:rsidR="005821A9">
        <w:rPr>
          <w:bCs/>
        </w:rPr>
        <w:t>в</w:t>
      </w:r>
      <w:r w:rsidR="00526779" w:rsidRPr="005821A9">
        <w:rPr>
          <w:bCs/>
        </w:rPr>
        <w:t xml:space="preserve"> Кіровоградській області, взяті з відкритих джерел інших державних органів. Опрацьовані також </w:t>
      </w:r>
      <w:r w:rsidR="00FE5B95" w:rsidRPr="005821A9">
        <w:rPr>
          <w:bCs/>
        </w:rPr>
        <w:t xml:space="preserve">окремі статистичні матеріали обласного центру зайнятості. Бажаючі ознайомитись з більш широкою інформацією щодо стану зареєстрованого ринку праці області можуть це зробити завітавши до розділу “Аналітика та статистика” на вебсторінці обласного центру зайнятості. </w:t>
      </w:r>
    </w:p>
    <w:p w14:paraId="27443CAC" w14:textId="2E361FB8" w:rsidR="00FE5B95" w:rsidRPr="005821A9" w:rsidRDefault="005821A9" w:rsidP="005821A9">
      <w:pPr>
        <w:pStyle w:val="af8"/>
        <w:spacing w:before="40" w:after="40"/>
        <w:ind w:firstLine="454"/>
        <w:jc w:val="both"/>
        <w:rPr>
          <w:bCs/>
        </w:rPr>
      </w:pPr>
      <w:r>
        <w:t>Д</w:t>
      </w:r>
      <w:r w:rsidR="0091291A" w:rsidRPr="005821A9">
        <w:t>етальн</w:t>
      </w:r>
      <w:r>
        <w:t>іше</w:t>
      </w:r>
      <w:r w:rsidR="0091291A" w:rsidRPr="005821A9">
        <w:t xml:space="preserve"> за посиланням: </w:t>
      </w:r>
      <w:hyperlink r:id="rId7" w:history="1">
        <w:r w:rsidR="001E26B4" w:rsidRPr="005821A9">
          <w:rPr>
            <w:rStyle w:val="af7"/>
            <w:bCs/>
            <w:color w:val="auto"/>
            <w:szCs w:val="28"/>
          </w:rPr>
          <w:t>https://kid.dcz.gov.ua/analitics/view</w:t>
        </w:r>
      </w:hyperlink>
    </w:p>
    <w:p w14:paraId="5A5ACFFA" w14:textId="32554B21" w:rsidR="001E26B4" w:rsidRPr="005821A9" w:rsidRDefault="001E26B4" w:rsidP="0091291A">
      <w:pPr>
        <w:pStyle w:val="af8"/>
        <w:spacing w:before="40" w:after="40"/>
        <w:ind w:firstLine="454"/>
        <w:jc w:val="both"/>
        <w:rPr>
          <w:bCs/>
        </w:rPr>
      </w:pPr>
    </w:p>
    <w:p w14:paraId="532EE046" w14:textId="5674AA8B" w:rsidR="001E26B4" w:rsidRPr="005821A9" w:rsidRDefault="005821A9" w:rsidP="0091291A">
      <w:pPr>
        <w:pStyle w:val="af8"/>
        <w:spacing w:before="40" w:after="40"/>
        <w:ind w:firstLine="454"/>
        <w:jc w:val="both"/>
        <w:rPr>
          <w:b/>
        </w:rPr>
      </w:pPr>
      <w:r w:rsidRPr="005821A9">
        <w:rPr>
          <w:b/>
        </w:rPr>
        <w:t>Кіровоградський обласний центр зайнятості</w:t>
      </w:r>
    </w:p>
    <w:p w14:paraId="0D300DAE" w14:textId="77777777" w:rsidR="001E26B4" w:rsidRPr="005821A9" w:rsidRDefault="001E26B4" w:rsidP="0091291A">
      <w:pPr>
        <w:pStyle w:val="af8"/>
        <w:spacing w:before="40" w:after="40"/>
        <w:ind w:firstLine="454"/>
        <w:jc w:val="both"/>
        <w:rPr>
          <w:bCs/>
        </w:rPr>
      </w:pPr>
    </w:p>
    <w:p w14:paraId="2D5F895D" w14:textId="77777777" w:rsidR="00090313" w:rsidRPr="005821A9" w:rsidRDefault="00090313" w:rsidP="0091291A">
      <w:pPr>
        <w:pStyle w:val="af8"/>
        <w:spacing w:before="40" w:after="40"/>
        <w:ind w:firstLine="454"/>
        <w:jc w:val="both"/>
        <w:rPr>
          <w:bCs/>
        </w:rPr>
      </w:pPr>
    </w:p>
    <w:sectPr w:rsidR="00090313" w:rsidRPr="005821A9" w:rsidSect="001C0157">
      <w:pgSz w:w="11906" w:h="16838" w:code="9"/>
      <w:pgMar w:top="567" w:right="567" w:bottom="851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EAF"/>
    <w:multiLevelType w:val="multilevel"/>
    <w:tmpl w:val="84CCF856"/>
    <w:lvl w:ilvl="0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8"/>
        </w:tabs>
        <w:ind w:left="85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  <w:sz w:val="20"/>
      </w:rPr>
    </w:lvl>
  </w:abstractNum>
  <w:abstractNum w:abstractNumId="1">
    <w:nsid w:val="58F74ECA"/>
    <w:multiLevelType w:val="multilevel"/>
    <w:tmpl w:val="E4A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B72"/>
    <w:multiLevelType w:val="multilevel"/>
    <w:tmpl w:val="DF5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FD"/>
    <w:rsid w:val="0000582D"/>
    <w:rsid w:val="0002398F"/>
    <w:rsid w:val="00026AF4"/>
    <w:rsid w:val="00041865"/>
    <w:rsid w:val="00047C37"/>
    <w:rsid w:val="00090313"/>
    <w:rsid w:val="00093991"/>
    <w:rsid w:val="000A245F"/>
    <w:rsid w:val="000B019A"/>
    <w:rsid w:val="000B1EA9"/>
    <w:rsid w:val="000C71BD"/>
    <w:rsid w:val="000D7789"/>
    <w:rsid w:val="000E111E"/>
    <w:rsid w:val="000F04F8"/>
    <w:rsid w:val="000F6832"/>
    <w:rsid w:val="000F730E"/>
    <w:rsid w:val="00105405"/>
    <w:rsid w:val="00111CBC"/>
    <w:rsid w:val="00151215"/>
    <w:rsid w:val="00151E59"/>
    <w:rsid w:val="001625E2"/>
    <w:rsid w:val="0016390E"/>
    <w:rsid w:val="00172FEE"/>
    <w:rsid w:val="00195EDE"/>
    <w:rsid w:val="00196BBF"/>
    <w:rsid w:val="001C0157"/>
    <w:rsid w:val="001C15BA"/>
    <w:rsid w:val="001C63E7"/>
    <w:rsid w:val="001D24EB"/>
    <w:rsid w:val="001E26B4"/>
    <w:rsid w:val="001E3E57"/>
    <w:rsid w:val="001E76AF"/>
    <w:rsid w:val="001F29DA"/>
    <w:rsid w:val="00200A00"/>
    <w:rsid w:val="002027B3"/>
    <w:rsid w:val="002112DD"/>
    <w:rsid w:val="00232A0A"/>
    <w:rsid w:val="0026643B"/>
    <w:rsid w:val="00293FE5"/>
    <w:rsid w:val="002A517C"/>
    <w:rsid w:val="002B4E33"/>
    <w:rsid w:val="002B6E9C"/>
    <w:rsid w:val="002C392F"/>
    <w:rsid w:val="002D20A6"/>
    <w:rsid w:val="002D6527"/>
    <w:rsid w:val="002E4A84"/>
    <w:rsid w:val="002F19D4"/>
    <w:rsid w:val="00300D60"/>
    <w:rsid w:val="00302FBC"/>
    <w:rsid w:val="0030466B"/>
    <w:rsid w:val="003073DE"/>
    <w:rsid w:val="0031115A"/>
    <w:rsid w:val="003464E6"/>
    <w:rsid w:val="0035496D"/>
    <w:rsid w:val="00360A44"/>
    <w:rsid w:val="00365906"/>
    <w:rsid w:val="00365F5C"/>
    <w:rsid w:val="0037332C"/>
    <w:rsid w:val="00377087"/>
    <w:rsid w:val="00387D8C"/>
    <w:rsid w:val="00391F12"/>
    <w:rsid w:val="00393AA5"/>
    <w:rsid w:val="003A34FD"/>
    <w:rsid w:val="003B5141"/>
    <w:rsid w:val="003B7BC7"/>
    <w:rsid w:val="003C206A"/>
    <w:rsid w:val="003C78CA"/>
    <w:rsid w:val="003D592A"/>
    <w:rsid w:val="003D7D91"/>
    <w:rsid w:val="003E0330"/>
    <w:rsid w:val="00401D44"/>
    <w:rsid w:val="004052C4"/>
    <w:rsid w:val="00405485"/>
    <w:rsid w:val="004160E9"/>
    <w:rsid w:val="00446122"/>
    <w:rsid w:val="004514ED"/>
    <w:rsid w:val="00455D44"/>
    <w:rsid w:val="00495F21"/>
    <w:rsid w:val="004973AC"/>
    <w:rsid w:val="004A6D36"/>
    <w:rsid w:val="004B0E6B"/>
    <w:rsid w:val="004B7386"/>
    <w:rsid w:val="004C0D54"/>
    <w:rsid w:val="004D2262"/>
    <w:rsid w:val="004D67F0"/>
    <w:rsid w:val="004E16E6"/>
    <w:rsid w:val="004E4AC6"/>
    <w:rsid w:val="004F38EE"/>
    <w:rsid w:val="00503CB1"/>
    <w:rsid w:val="00526779"/>
    <w:rsid w:val="00526E4C"/>
    <w:rsid w:val="00533FC8"/>
    <w:rsid w:val="00560761"/>
    <w:rsid w:val="00572EB1"/>
    <w:rsid w:val="005821A9"/>
    <w:rsid w:val="005A1B45"/>
    <w:rsid w:val="005A47CE"/>
    <w:rsid w:val="005A6B01"/>
    <w:rsid w:val="005D27F5"/>
    <w:rsid w:val="005D34F7"/>
    <w:rsid w:val="005E4CF2"/>
    <w:rsid w:val="005F069D"/>
    <w:rsid w:val="005F1A80"/>
    <w:rsid w:val="005F2C40"/>
    <w:rsid w:val="006303EF"/>
    <w:rsid w:val="00633956"/>
    <w:rsid w:val="00633DD2"/>
    <w:rsid w:val="00646655"/>
    <w:rsid w:val="00660F9B"/>
    <w:rsid w:val="00691FBC"/>
    <w:rsid w:val="006A7C38"/>
    <w:rsid w:val="006B1650"/>
    <w:rsid w:val="006C130D"/>
    <w:rsid w:val="006E4940"/>
    <w:rsid w:val="006E5941"/>
    <w:rsid w:val="006E7681"/>
    <w:rsid w:val="006F0863"/>
    <w:rsid w:val="006F387E"/>
    <w:rsid w:val="006F41D2"/>
    <w:rsid w:val="006F4306"/>
    <w:rsid w:val="006F7D16"/>
    <w:rsid w:val="00703C0C"/>
    <w:rsid w:val="00704987"/>
    <w:rsid w:val="00711E05"/>
    <w:rsid w:val="00712DA5"/>
    <w:rsid w:val="007230E5"/>
    <w:rsid w:val="00733899"/>
    <w:rsid w:val="00734D0F"/>
    <w:rsid w:val="00737448"/>
    <w:rsid w:val="0076710C"/>
    <w:rsid w:val="0079226A"/>
    <w:rsid w:val="00793B90"/>
    <w:rsid w:val="00794292"/>
    <w:rsid w:val="00795CC3"/>
    <w:rsid w:val="007A271A"/>
    <w:rsid w:val="007B070B"/>
    <w:rsid w:val="007B0DE4"/>
    <w:rsid w:val="007B3AEB"/>
    <w:rsid w:val="007C05ED"/>
    <w:rsid w:val="007C3438"/>
    <w:rsid w:val="007F0563"/>
    <w:rsid w:val="00800878"/>
    <w:rsid w:val="008176F1"/>
    <w:rsid w:val="00826C95"/>
    <w:rsid w:val="008365C0"/>
    <w:rsid w:val="00843661"/>
    <w:rsid w:val="008548F6"/>
    <w:rsid w:val="00876A89"/>
    <w:rsid w:val="008B1E39"/>
    <w:rsid w:val="008C4600"/>
    <w:rsid w:val="008E26BB"/>
    <w:rsid w:val="008E67CD"/>
    <w:rsid w:val="008E6B04"/>
    <w:rsid w:val="008E7A64"/>
    <w:rsid w:val="008F38F0"/>
    <w:rsid w:val="0091291A"/>
    <w:rsid w:val="00922956"/>
    <w:rsid w:val="00924D1E"/>
    <w:rsid w:val="00925144"/>
    <w:rsid w:val="00936638"/>
    <w:rsid w:val="00942BB7"/>
    <w:rsid w:val="0095346C"/>
    <w:rsid w:val="00956E21"/>
    <w:rsid w:val="00971133"/>
    <w:rsid w:val="00976F70"/>
    <w:rsid w:val="00990FC2"/>
    <w:rsid w:val="009954A2"/>
    <w:rsid w:val="009A016F"/>
    <w:rsid w:val="009A1949"/>
    <w:rsid w:val="009A7F44"/>
    <w:rsid w:val="009B6127"/>
    <w:rsid w:val="009B76D4"/>
    <w:rsid w:val="009C1F4B"/>
    <w:rsid w:val="009C4376"/>
    <w:rsid w:val="009C559F"/>
    <w:rsid w:val="00A10177"/>
    <w:rsid w:val="00A317F2"/>
    <w:rsid w:val="00A42CA4"/>
    <w:rsid w:val="00A44F63"/>
    <w:rsid w:val="00A5260E"/>
    <w:rsid w:val="00A618D0"/>
    <w:rsid w:val="00A92514"/>
    <w:rsid w:val="00AA4B9C"/>
    <w:rsid w:val="00AB47FF"/>
    <w:rsid w:val="00AB4DA9"/>
    <w:rsid w:val="00AB5849"/>
    <w:rsid w:val="00AB7851"/>
    <w:rsid w:val="00AC7DC8"/>
    <w:rsid w:val="00AD08ED"/>
    <w:rsid w:val="00B0235E"/>
    <w:rsid w:val="00B049E6"/>
    <w:rsid w:val="00B20238"/>
    <w:rsid w:val="00B210BC"/>
    <w:rsid w:val="00B322C7"/>
    <w:rsid w:val="00B34071"/>
    <w:rsid w:val="00B441EA"/>
    <w:rsid w:val="00B4711C"/>
    <w:rsid w:val="00B547D7"/>
    <w:rsid w:val="00B552CE"/>
    <w:rsid w:val="00B63054"/>
    <w:rsid w:val="00B74D14"/>
    <w:rsid w:val="00B76FA8"/>
    <w:rsid w:val="00B8269B"/>
    <w:rsid w:val="00B83CBC"/>
    <w:rsid w:val="00B85B75"/>
    <w:rsid w:val="00BA0F75"/>
    <w:rsid w:val="00BA6040"/>
    <w:rsid w:val="00BB228A"/>
    <w:rsid w:val="00BC1354"/>
    <w:rsid w:val="00BE27F6"/>
    <w:rsid w:val="00C13B18"/>
    <w:rsid w:val="00C20B9F"/>
    <w:rsid w:val="00C23156"/>
    <w:rsid w:val="00C240D5"/>
    <w:rsid w:val="00C30269"/>
    <w:rsid w:val="00C3181D"/>
    <w:rsid w:val="00C460DF"/>
    <w:rsid w:val="00C55114"/>
    <w:rsid w:val="00C60B20"/>
    <w:rsid w:val="00C65714"/>
    <w:rsid w:val="00C70208"/>
    <w:rsid w:val="00C840B1"/>
    <w:rsid w:val="00C84A1C"/>
    <w:rsid w:val="00C95071"/>
    <w:rsid w:val="00CA0246"/>
    <w:rsid w:val="00CA6357"/>
    <w:rsid w:val="00CA796F"/>
    <w:rsid w:val="00CB47EA"/>
    <w:rsid w:val="00CC6D24"/>
    <w:rsid w:val="00CF5E36"/>
    <w:rsid w:val="00D10AB5"/>
    <w:rsid w:val="00D23727"/>
    <w:rsid w:val="00D30BF5"/>
    <w:rsid w:val="00D3375B"/>
    <w:rsid w:val="00D52612"/>
    <w:rsid w:val="00D67339"/>
    <w:rsid w:val="00D76777"/>
    <w:rsid w:val="00D914C3"/>
    <w:rsid w:val="00D95339"/>
    <w:rsid w:val="00D95FC1"/>
    <w:rsid w:val="00D9612E"/>
    <w:rsid w:val="00DA08F2"/>
    <w:rsid w:val="00DB17C0"/>
    <w:rsid w:val="00DB4986"/>
    <w:rsid w:val="00DC1EC9"/>
    <w:rsid w:val="00DC3CAE"/>
    <w:rsid w:val="00DF2B66"/>
    <w:rsid w:val="00E363A1"/>
    <w:rsid w:val="00E510C1"/>
    <w:rsid w:val="00E91C69"/>
    <w:rsid w:val="00EE2354"/>
    <w:rsid w:val="00EE352D"/>
    <w:rsid w:val="00EF0439"/>
    <w:rsid w:val="00EF45AA"/>
    <w:rsid w:val="00EF5194"/>
    <w:rsid w:val="00F00D0B"/>
    <w:rsid w:val="00F23E03"/>
    <w:rsid w:val="00F26F30"/>
    <w:rsid w:val="00F3203F"/>
    <w:rsid w:val="00F3357D"/>
    <w:rsid w:val="00F53940"/>
    <w:rsid w:val="00F76CDE"/>
    <w:rsid w:val="00F87F0B"/>
    <w:rsid w:val="00F91F2F"/>
    <w:rsid w:val="00FA5690"/>
    <w:rsid w:val="00FE4E38"/>
    <w:rsid w:val="00FE5B95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c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0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C015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22"/>
    <w:qFormat/>
    <w:locked/>
    <w:rsid w:val="001C015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F51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F5194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F5194"/>
    <w:rPr>
      <w:rFonts w:ascii="Times New Roman" w:eastAsia="Times New Roman" w:hAnsi="Times New Roman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51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F5194"/>
    <w:rPr>
      <w:rFonts w:ascii="Times New Roman" w:eastAsia="Times New Roman" w:hAnsi="Times New Roman"/>
      <w:b/>
      <w:bCs/>
      <w:lang w:val="uk-UA"/>
    </w:rPr>
  </w:style>
  <w:style w:type="character" w:styleId="af7">
    <w:name w:val="Hyperlink"/>
    <w:basedOn w:val="a0"/>
    <w:uiPriority w:val="99"/>
    <w:unhideWhenUsed/>
    <w:rsid w:val="001E26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26B4"/>
    <w:rPr>
      <w:color w:val="605E5C"/>
      <w:shd w:val="clear" w:color="auto" w:fill="E1DFDD"/>
    </w:rPr>
  </w:style>
  <w:style w:type="paragraph" w:styleId="af8">
    <w:name w:val="No Spacing"/>
    <w:uiPriority w:val="1"/>
    <w:qFormat/>
    <w:rsid w:val="0091291A"/>
    <w:rPr>
      <w:rFonts w:ascii="Times New Roman" w:eastAsia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c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0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C015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22"/>
    <w:qFormat/>
    <w:locked/>
    <w:rsid w:val="001C015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F51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F5194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F5194"/>
    <w:rPr>
      <w:rFonts w:ascii="Times New Roman" w:eastAsia="Times New Roman" w:hAnsi="Times New Roman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51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F5194"/>
    <w:rPr>
      <w:rFonts w:ascii="Times New Roman" w:eastAsia="Times New Roman" w:hAnsi="Times New Roman"/>
      <w:b/>
      <w:bCs/>
      <w:lang w:val="uk-UA"/>
    </w:rPr>
  </w:style>
  <w:style w:type="character" w:styleId="af7">
    <w:name w:val="Hyperlink"/>
    <w:basedOn w:val="a0"/>
    <w:uiPriority w:val="99"/>
    <w:unhideWhenUsed/>
    <w:rsid w:val="001E26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26B4"/>
    <w:rPr>
      <w:color w:val="605E5C"/>
      <w:shd w:val="clear" w:color="auto" w:fill="E1DFDD"/>
    </w:rPr>
  </w:style>
  <w:style w:type="paragraph" w:styleId="af8">
    <w:name w:val="No Spacing"/>
    <w:uiPriority w:val="1"/>
    <w:qFormat/>
    <w:rsid w:val="0091291A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762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d.dcz.gov.ua/analitics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4987-7D88-4455-94AF-342594FA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2021-06-17T10:02:00Z</cp:lastPrinted>
  <dcterms:created xsi:type="dcterms:W3CDTF">2022-01-10T09:23:00Z</dcterms:created>
  <dcterms:modified xsi:type="dcterms:W3CDTF">2022-01-10T09:23:00Z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